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226D0"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4747C697"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79A5E35"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681CD870"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3D7DBC">
          <w:rPr>
            <w:rStyle w:val="Hyperlink"/>
            <w:rFonts w:ascii="Times New Roman" w:hAnsi="Times New Roman" w:cs="Times New Roman"/>
            <w:sz w:val="24"/>
            <w:szCs w:val="24"/>
          </w:rPr>
          <w:t>Vicki@Bendurepr.com</w:t>
        </w:r>
      </w:hyperlink>
    </w:p>
    <w:p w14:paraId="35A841F1" w14:textId="77777777" w:rsidR="00D060A9" w:rsidRDefault="00D060A9">
      <w:pPr>
        <w:rPr>
          <w:rFonts w:ascii="Times New Roman" w:hAnsi="Times New Roman" w:cs="Times New Roman"/>
          <w:sz w:val="24"/>
          <w:szCs w:val="24"/>
        </w:rPr>
      </w:pPr>
    </w:p>
    <w:p w14:paraId="34537CFA" w14:textId="5DC7EB9F" w:rsidR="00536A0A" w:rsidRDefault="00A53510" w:rsidP="00A53510">
      <w:pPr>
        <w:jc w:val="center"/>
        <w:rPr>
          <w:rFonts w:ascii="Times New Roman" w:hAnsi="Times New Roman" w:cs="Times New Roman"/>
          <w:b/>
          <w:sz w:val="28"/>
          <w:szCs w:val="28"/>
        </w:rPr>
      </w:pPr>
      <w:r>
        <w:rPr>
          <w:rFonts w:ascii="Times New Roman" w:hAnsi="Times New Roman" w:cs="Times New Roman"/>
          <w:b/>
          <w:sz w:val="28"/>
          <w:szCs w:val="28"/>
        </w:rPr>
        <w:t xml:space="preserve">Hearing Plays a Primary Role in Falls in </w:t>
      </w:r>
      <w:r w:rsidR="0012574C">
        <w:rPr>
          <w:rFonts w:ascii="Times New Roman" w:hAnsi="Times New Roman" w:cs="Times New Roman"/>
          <w:b/>
          <w:sz w:val="28"/>
          <w:szCs w:val="28"/>
        </w:rPr>
        <w:t>Older Adults</w:t>
      </w:r>
      <w:bookmarkStart w:id="0" w:name="_GoBack"/>
      <w:bookmarkEnd w:id="0"/>
      <w:r>
        <w:rPr>
          <w:rFonts w:ascii="Times New Roman" w:hAnsi="Times New Roman" w:cs="Times New Roman"/>
          <w:b/>
          <w:sz w:val="28"/>
          <w:szCs w:val="28"/>
        </w:rPr>
        <w:t xml:space="preserve"> </w:t>
      </w:r>
    </w:p>
    <w:p w14:paraId="6FF4F214" w14:textId="3E0CF9AD" w:rsidR="00A53510" w:rsidRPr="00A53510" w:rsidRDefault="00A53510" w:rsidP="00A53510">
      <w:pPr>
        <w:jc w:val="center"/>
        <w:rPr>
          <w:rFonts w:ascii="Times New Roman" w:hAnsi="Times New Roman" w:cs="Times New Roman"/>
          <w:bCs/>
          <w:sz w:val="24"/>
          <w:szCs w:val="24"/>
        </w:rPr>
      </w:pPr>
      <w:r>
        <w:rPr>
          <w:rFonts w:ascii="Times New Roman" w:hAnsi="Times New Roman" w:cs="Times New Roman"/>
          <w:bCs/>
          <w:sz w:val="24"/>
          <w:szCs w:val="24"/>
        </w:rPr>
        <w:t>American Academy of Audiology reports on the importance of audiologists in the identification and treatment of hearing and balance disorders</w:t>
      </w:r>
    </w:p>
    <w:p w14:paraId="2F4102E5" w14:textId="77777777" w:rsidR="00D060A9" w:rsidRDefault="00D060A9" w:rsidP="00D060A9">
      <w:pPr>
        <w:jc w:val="center"/>
        <w:rPr>
          <w:rFonts w:ascii="Times New Roman" w:hAnsi="Times New Roman" w:cs="Times New Roman"/>
          <w:sz w:val="24"/>
          <w:szCs w:val="24"/>
        </w:rPr>
      </w:pPr>
    </w:p>
    <w:p w14:paraId="506103BD" w14:textId="172BCCD4" w:rsidR="00201E6D" w:rsidRDefault="00D060A9" w:rsidP="00AB3460">
      <w:pPr>
        <w:rPr>
          <w:rFonts w:ascii="Times New Roman" w:hAnsi="Times New Roman" w:cs="Times New Roman"/>
          <w:bCs/>
          <w:sz w:val="24"/>
          <w:szCs w:val="24"/>
        </w:rPr>
      </w:pPr>
      <w:r w:rsidRPr="00AB3460">
        <w:rPr>
          <w:rFonts w:ascii="Times New Roman" w:hAnsi="Times New Roman" w:cs="Times New Roman"/>
          <w:b/>
          <w:sz w:val="24"/>
          <w:szCs w:val="24"/>
        </w:rPr>
        <w:t xml:space="preserve">RESTON, </w:t>
      </w:r>
      <w:bookmarkStart w:id="1" w:name="_SG_cd177e7c17fc4d1485b00efbeb4cd096"/>
      <w:r w:rsidRPr="00085A9F">
        <w:rPr>
          <w:rFonts w:ascii="Times New Roman" w:hAnsi="Times New Roman" w:cs="Times New Roman"/>
          <w:b/>
          <w:sz w:val="24"/>
          <w:szCs w:val="24"/>
        </w:rPr>
        <w:t>Va.</w:t>
      </w:r>
      <w:bookmarkEnd w:id="1"/>
      <w:r w:rsidR="00EC390E" w:rsidRPr="00AB3460">
        <w:rPr>
          <w:rFonts w:ascii="Times New Roman" w:hAnsi="Times New Roman" w:cs="Times New Roman"/>
          <w:b/>
          <w:sz w:val="24"/>
          <w:szCs w:val="24"/>
        </w:rPr>
        <w:t xml:space="preserve">, </w:t>
      </w:r>
      <w:r w:rsidR="00536D41">
        <w:rPr>
          <w:rFonts w:ascii="Times New Roman" w:hAnsi="Times New Roman" w:cs="Times New Roman"/>
          <w:b/>
          <w:sz w:val="24"/>
          <w:szCs w:val="24"/>
        </w:rPr>
        <w:t xml:space="preserve">Aug. </w:t>
      </w:r>
      <w:r w:rsidR="002443F7">
        <w:rPr>
          <w:rFonts w:ascii="Times New Roman" w:hAnsi="Times New Roman" w:cs="Times New Roman"/>
          <w:b/>
          <w:sz w:val="24"/>
          <w:szCs w:val="24"/>
        </w:rPr>
        <w:t>2</w:t>
      </w:r>
      <w:r w:rsidR="00972A73">
        <w:rPr>
          <w:rFonts w:ascii="Times New Roman" w:hAnsi="Times New Roman" w:cs="Times New Roman"/>
          <w:b/>
          <w:sz w:val="24"/>
          <w:szCs w:val="24"/>
        </w:rPr>
        <w:t>3</w:t>
      </w:r>
      <w:r w:rsidR="00536A0A">
        <w:rPr>
          <w:rFonts w:ascii="Times New Roman" w:hAnsi="Times New Roman" w:cs="Times New Roman"/>
          <w:b/>
          <w:sz w:val="24"/>
          <w:szCs w:val="24"/>
        </w:rPr>
        <w:t>,</w:t>
      </w:r>
      <w:r w:rsidRPr="00AB3460">
        <w:rPr>
          <w:rFonts w:ascii="Times New Roman" w:hAnsi="Times New Roman" w:cs="Times New Roman"/>
          <w:b/>
          <w:sz w:val="24"/>
          <w:szCs w:val="24"/>
        </w:rPr>
        <w:t xml:space="preserve"> 201</w:t>
      </w:r>
      <w:r w:rsidR="00C40AA5">
        <w:rPr>
          <w:rFonts w:ascii="Times New Roman" w:hAnsi="Times New Roman" w:cs="Times New Roman"/>
          <w:b/>
          <w:sz w:val="24"/>
          <w:szCs w:val="24"/>
        </w:rPr>
        <w:t>9</w:t>
      </w:r>
      <w:r w:rsidRPr="00AB3460">
        <w:rPr>
          <w:rFonts w:ascii="Times New Roman" w:hAnsi="Times New Roman" w:cs="Times New Roman"/>
          <w:b/>
          <w:sz w:val="24"/>
          <w:szCs w:val="24"/>
        </w:rPr>
        <w:t>—</w:t>
      </w:r>
      <w:r w:rsidR="00256FF6">
        <w:rPr>
          <w:rFonts w:ascii="Times New Roman" w:hAnsi="Times New Roman" w:cs="Times New Roman"/>
          <w:bCs/>
          <w:sz w:val="24"/>
          <w:szCs w:val="24"/>
        </w:rPr>
        <w:t>The</w:t>
      </w:r>
      <w:r w:rsidR="00C4185A">
        <w:rPr>
          <w:rFonts w:ascii="Times New Roman" w:hAnsi="Times New Roman" w:cs="Times New Roman"/>
          <w:bCs/>
          <w:sz w:val="24"/>
          <w:szCs w:val="24"/>
        </w:rPr>
        <w:t xml:space="preserve"> American Academy of Audiology</w:t>
      </w:r>
      <w:r w:rsidR="00536A0A">
        <w:rPr>
          <w:rFonts w:ascii="Times New Roman" w:hAnsi="Times New Roman" w:cs="Times New Roman"/>
          <w:bCs/>
          <w:sz w:val="24"/>
          <w:szCs w:val="24"/>
        </w:rPr>
        <w:t xml:space="preserve"> recently provided </w:t>
      </w:r>
      <w:hyperlink r:id="rId6" w:history="1">
        <w:r w:rsidR="00201E6D" w:rsidRPr="00A53510">
          <w:rPr>
            <w:rStyle w:val="Hyperlink"/>
            <w:rFonts w:ascii="Times New Roman" w:hAnsi="Times New Roman" w:cs="Times New Roman"/>
            <w:bCs/>
            <w:sz w:val="24"/>
            <w:szCs w:val="24"/>
          </w:rPr>
          <w:t>recommendations to the Senate Special Committee on Aging</w:t>
        </w:r>
      </w:hyperlink>
      <w:r w:rsidR="00201E6D">
        <w:rPr>
          <w:rFonts w:ascii="Times New Roman" w:hAnsi="Times New Roman" w:cs="Times New Roman"/>
          <w:bCs/>
          <w:sz w:val="24"/>
          <w:szCs w:val="24"/>
        </w:rPr>
        <w:t xml:space="preserve"> as it seeks to investigate the prevention and management of falls and fall-related injuries for older adults.</w:t>
      </w:r>
      <w:r w:rsidR="00A53510">
        <w:rPr>
          <w:rFonts w:ascii="Times New Roman" w:hAnsi="Times New Roman" w:cs="Times New Roman"/>
          <w:bCs/>
          <w:sz w:val="24"/>
          <w:szCs w:val="24"/>
        </w:rPr>
        <w:t xml:space="preserve"> In the comments, the Academy explained that audiologists are the primary healthcare professionals who evaluate, diagnose, treat and manage h</w:t>
      </w:r>
      <w:r w:rsidR="00B646CB">
        <w:rPr>
          <w:rFonts w:ascii="Times New Roman" w:hAnsi="Times New Roman" w:cs="Times New Roman"/>
          <w:bCs/>
          <w:sz w:val="24"/>
          <w:szCs w:val="24"/>
        </w:rPr>
        <w:t>e</w:t>
      </w:r>
      <w:r w:rsidR="00A53510">
        <w:rPr>
          <w:rFonts w:ascii="Times New Roman" w:hAnsi="Times New Roman" w:cs="Times New Roman"/>
          <w:bCs/>
          <w:sz w:val="24"/>
          <w:szCs w:val="24"/>
        </w:rPr>
        <w:t>aring loss and balance disorders in patients of all ages.</w:t>
      </w:r>
    </w:p>
    <w:p w14:paraId="6D998D31" w14:textId="36CA8B62" w:rsidR="00A53510" w:rsidRDefault="00A53510" w:rsidP="00AB3460">
      <w:pPr>
        <w:rPr>
          <w:rFonts w:ascii="Times New Roman" w:hAnsi="Times New Roman" w:cs="Times New Roman"/>
          <w:bCs/>
          <w:sz w:val="24"/>
          <w:szCs w:val="24"/>
        </w:rPr>
      </w:pPr>
    </w:p>
    <w:p w14:paraId="13520EBD" w14:textId="09E3098F" w:rsidR="00A53510" w:rsidRDefault="00A53510" w:rsidP="00AB3460">
      <w:pPr>
        <w:rPr>
          <w:rFonts w:ascii="Times New Roman" w:hAnsi="Times New Roman" w:cs="Times New Roman"/>
          <w:bCs/>
          <w:sz w:val="24"/>
          <w:szCs w:val="24"/>
        </w:rPr>
      </w:pPr>
      <w:r>
        <w:rPr>
          <w:rFonts w:ascii="Times New Roman" w:hAnsi="Times New Roman" w:cs="Times New Roman"/>
          <w:bCs/>
          <w:sz w:val="24"/>
          <w:szCs w:val="24"/>
        </w:rPr>
        <w:t xml:space="preserve">Vestibular symptoms and dizziness are a significant problem in </w:t>
      </w:r>
      <w:r w:rsidR="00B646CB">
        <w:rPr>
          <w:rFonts w:ascii="Times New Roman" w:hAnsi="Times New Roman" w:cs="Times New Roman"/>
          <w:bCs/>
          <w:sz w:val="24"/>
          <w:szCs w:val="24"/>
        </w:rPr>
        <w:t>older adults</w:t>
      </w:r>
      <w:r>
        <w:rPr>
          <w:rFonts w:ascii="Times New Roman" w:hAnsi="Times New Roman" w:cs="Times New Roman"/>
          <w:bCs/>
          <w:sz w:val="24"/>
          <w:szCs w:val="24"/>
        </w:rPr>
        <w:t xml:space="preserve"> and it has been estimated that 30% of persons older than 60 years and almost 50% of those over the age of 85 years have experienced these and related symptoms. </w:t>
      </w:r>
      <w:hyperlink r:id="rId7" w:history="1">
        <w:r w:rsidRPr="00F94B59">
          <w:rPr>
            <w:rStyle w:val="Hyperlink"/>
            <w:rFonts w:ascii="Times New Roman" w:hAnsi="Times New Roman" w:cs="Times New Roman"/>
            <w:bCs/>
            <w:sz w:val="24"/>
            <w:szCs w:val="24"/>
          </w:rPr>
          <w:t>According to a study</w:t>
        </w:r>
      </w:hyperlink>
      <w:r>
        <w:rPr>
          <w:rFonts w:ascii="Times New Roman" w:hAnsi="Times New Roman" w:cs="Times New Roman"/>
          <w:bCs/>
          <w:sz w:val="24"/>
          <w:szCs w:val="24"/>
        </w:rPr>
        <w:t xml:space="preserve"> done by Johns Hopkins University School of Medicine, </w:t>
      </w:r>
      <w:r w:rsidR="00F94B59">
        <w:rPr>
          <w:rFonts w:ascii="Times New Roman" w:hAnsi="Times New Roman" w:cs="Times New Roman"/>
          <w:bCs/>
          <w:sz w:val="24"/>
          <w:szCs w:val="24"/>
        </w:rPr>
        <w:t xml:space="preserve">individuals with untreated mild hearing loss were nearly three times more likely to have a history of falling. </w:t>
      </w:r>
    </w:p>
    <w:p w14:paraId="7FFAFC0A" w14:textId="5AA412DC" w:rsidR="00F94B59" w:rsidRDefault="00F94B59" w:rsidP="00AB3460">
      <w:pPr>
        <w:rPr>
          <w:rFonts w:ascii="Times New Roman" w:hAnsi="Times New Roman" w:cs="Times New Roman"/>
          <w:bCs/>
          <w:sz w:val="24"/>
          <w:szCs w:val="24"/>
        </w:rPr>
      </w:pPr>
    </w:p>
    <w:p w14:paraId="63745E4E" w14:textId="5096E14C" w:rsidR="00F94B59" w:rsidRDefault="0012574C" w:rsidP="00AB3460">
      <w:pPr>
        <w:rPr>
          <w:rFonts w:ascii="Times New Roman" w:hAnsi="Times New Roman" w:cs="Times New Roman"/>
          <w:bCs/>
          <w:sz w:val="24"/>
          <w:szCs w:val="24"/>
        </w:rPr>
      </w:pPr>
      <w:hyperlink r:id="rId8" w:history="1">
        <w:r w:rsidR="00F94B59" w:rsidRPr="00F94B59">
          <w:rPr>
            <w:rStyle w:val="Hyperlink"/>
            <w:rFonts w:ascii="Times New Roman" w:hAnsi="Times New Roman" w:cs="Times New Roman"/>
            <w:bCs/>
            <w:sz w:val="24"/>
            <w:szCs w:val="24"/>
          </w:rPr>
          <w:t>A recent Canadian study</w:t>
        </w:r>
      </w:hyperlink>
      <w:r w:rsidR="00F94B59">
        <w:rPr>
          <w:rFonts w:ascii="Times New Roman" w:hAnsi="Times New Roman" w:cs="Times New Roman"/>
          <w:bCs/>
          <w:sz w:val="24"/>
          <w:szCs w:val="24"/>
        </w:rPr>
        <w:t xml:space="preserve"> looked at 2017 to 2018 hospital data and determined that the leading cause for hospitalization in seniors is falls, with </w:t>
      </w:r>
      <w:hyperlink r:id="rId9" w:history="1">
        <w:r w:rsidR="00F94B59" w:rsidRPr="00F94B59">
          <w:rPr>
            <w:rStyle w:val="Hyperlink"/>
            <w:rFonts w:ascii="Times New Roman" w:hAnsi="Times New Roman" w:cs="Times New Roman"/>
            <w:bCs/>
            <w:sz w:val="24"/>
            <w:szCs w:val="24"/>
          </w:rPr>
          <w:t xml:space="preserve">51% of all injury-related hospitalizations </w:t>
        </w:r>
        <w:r w:rsidR="002C2C9E">
          <w:rPr>
            <w:rStyle w:val="Hyperlink"/>
            <w:rFonts w:ascii="Times New Roman" w:hAnsi="Times New Roman" w:cs="Times New Roman"/>
            <w:bCs/>
            <w:sz w:val="24"/>
            <w:szCs w:val="24"/>
          </w:rPr>
          <w:t xml:space="preserve">occurring in </w:t>
        </w:r>
        <w:r w:rsidR="00F94B59" w:rsidRPr="00F94B59">
          <w:rPr>
            <w:rStyle w:val="Hyperlink"/>
            <w:rFonts w:ascii="Times New Roman" w:hAnsi="Times New Roman" w:cs="Times New Roman"/>
            <w:bCs/>
            <w:sz w:val="24"/>
            <w:szCs w:val="24"/>
          </w:rPr>
          <w:t>seniors.</w:t>
        </w:r>
      </w:hyperlink>
      <w:r w:rsidR="00F94B59">
        <w:rPr>
          <w:rFonts w:ascii="Times New Roman" w:hAnsi="Times New Roman" w:cs="Times New Roman"/>
          <w:bCs/>
          <w:sz w:val="24"/>
          <w:szCs w:val="24"/>
        </w:rPr>
        <w:t xml:space="preserve">  </w:t>
      </w:r>
      <w:r w:rsidR="002C2C9E">
        <w:rPr>
          <w:rFonts w:ascii="Times New Roman" w:hAnsi="Times New Roman" w:cs="Times New Roman"/>
          <w:bCs/>
          <w:sz w:val="24"/>
          <w:szCs w:val="24"/>
        </w:rPr>
        <w:t>T</w:t>
      </w:r>
      <w:r w:rsidR="00F94B59">
        <w:rPr>
          <w:rFonts w:ascii="Times New Roman" w:hAnsi="Times New Roman" w:cs="Times New Roman"/>
          <w:bCs/>
          <w:sz w:val="24"/>
          <w:szCs w:val="24"/>
        </w:rPr>
        <w:t>he</w:t>
      </w:r>
      <w:r w:rsidR="002C2C9E">
        <w:rPr>
          <w:rFonts w:ascii="Times New Roman" w:hAnsi="Times New Roman" w:cs="Times New Roman"/>
          <w:bCs/>
          <w:sz w:val="24"/>
          <w:szCs w:val="24"/>
        </w:rPr>
        <w:t xml:space="preserve"> U.S.</w:t>
      </w:r>
      <w:r w:rsidR="00F94B59">
        <w:rPr>
          <w:rFonts w:ascii="Times New Roman" w:hAnsi="Times New Roman" w:cs="Times New Roman"/>
          <w:bCs/>
          <w:sz w:val="24"/>
          <w:szCs w:val="24"/>
        </w:rPr>
        <w:t xml:space="preserve"> Senate Special Committee on Aging identified this issue as one of the greatest citing the fact that in 2016, approximately three million older adults were treated in emergency rooms after falling and that the annual total direct medical cost of fall-related injuries for older adults is approximately $50 billion annually.</w:t>
      </w:r>
    </w:p>
    <w:p w14:paraId="7EB0CF66" w14:textId="60117403" w:rsidR="00F94B59" w:rsidRDefault="00F94B59" w:rsidP="00AB3460">
      <w:pPr>
        <w:rPr>
          <w:rFonts w:ascii="Times New Roman" w:hAnsi="Times New Roman" w:cs="Times New Roman"/>
          <w:bCs/>
          <w:sz w:val="24"/>
          <w:szCs w:val="24"/>
        </w:rPr>
      </w:pPr>
    </w:p>
    <w:p w14:paraId="7124F63F" w14:textId="77777777" w:rsidR="005F79B5" w:rsidRDefault="00F94B59" w:rsidP="00AB3460">
      <w:pPr>
        <w:rPr>
          <w:rFonts w:ascii="Times New Roman" w:hAnsi="Times New Roman" w:cs="Times New Roman"/>
          <w:sz w:val="24"/>
          <w:szCs w:val="24"/>
        </w:rPr>
      </w:pPr>
      <w:r>
        <w:rPr>
          <w:rFonts w:ascii="Times New Roman" w:hAnsi="Times New Roman" w:cs="Times New Roman"/>
          <w:bCs/>
          <w:sz w:val="24"/>
          <w:szCs w:val="24"/>
        </w:rPr>
        <w:t>“We know that there’s a direct link between hearing loss and falls,” said the American Academy of Audiology President Lisa Christensen, Au.D.</w:t>
      </w:r>
      <w:r w:rsidR="005F79B5">
        <w:rPr>
          <w:rFonts w:ascii="Times New Roman" w:hAnsi="Times New Roman" w:cs="Times New Roman"/>
          <w:bCs/>
          <w:sz w:val="24"/>
          <w:szCs w:val="24"/>
        </w:rPr>
        <w:t xml:space="preserve"> who is also </w:t>
      </w:r>
      <w:r w:rsidR="005F79B5" w:rsidRPr="008A076C">
        <w:rPr>
          <w:rFonts w:ascii="Times New Roman" w:hAnsi="Times New Roman" w:cs="Times New Roman"/>
          <w:sz w:val="24"/>
          <w:szCs w:val="24"/>
        </w:rPr>
        <w:t>audiology program manager for Cook Children’s Medical Center in Ft. Worth, Texas.</w:t>
      </w:r>
      <w:r w:rsidR="005F79B5">
        <w:rPr>
          <w:rFonts w:ascii="Times New Roman" w:hAnsi="Times New Roman" w:cs="Times New Roman"/>
          <w:sz w:val="24"/>
          <w:szCs w:val="24"/>
        </w:rPr>
        <w:t xml:space="preserve"> “Audiologists are experts in the area of vestibular-specific evaluation and intervention,” she explained. Audiologists perform an extensive battery of tests as part of the evaluation of the vestibular system. Depending on the findings of the exams, an audiologist may provide management options and, in some cases, may refer the patient to an otolaryngologist, neurologist or physical therapist.</w:t>
      </w:r>
    </w:p>
    <w:p w14:paraId="6C144B8D" w14:textId="77777777" w:rsidR="005F79B5" w:rsidRDefault="005F79B5" w:rsidP="00AB3460">
      <w:pPr>
        <w:rPr>
          <w:rFonts w:ascii="Times New Roman" w:hAnsi="Times New Roman" w:cs="Times New Roman"/>
          <w:sz w:val="24"/>
          <w:szCs w:val="24"/>
        </w:rPr>
      </w:pPr>
    </w:p>
    <w:p w14:paraId="0F5B2787" w14:textId="13CAC584" w:rsidR="00201E6D" w:rsidRDefault="005F79B5" w:rsidP="00AB3460">
      <w:pPr>
        <w:rPr>
          <w:rFonts w:ascii="Times New Roman" w:hAnsi="Times New Roman" w:cs="Times New Roman"/>
          <w:bCs/>
          <w:sz w:val="24"/>
          <w:szCs w:val="24"/>
        </w:rPr>
      </w:pPr>
      <w:r>
        <w:rPr>
          <w:rFonts w:ascii="Times New Roman" w:hAnsi="Times New Roman" w:cs="Times New Roman"/>
          <w:sz w:val="24"/>
          <w:szCs w:val="24"/>
        </w:rPr>
        <w:t xml:space="preserve">“It’s so important for </w:t>
      </w:r>
      <w:r w:rsidR="00B646CB">
        <w:rPr>
          <w:rFonts w:ascii="Times New Roman" w:hAnsi="Times New Roman" w:cs="Times New Roman"/>
          <w:sz w:val="24"/>
          <w:szCs w:val="24"/>
        </w:rPr>
        <w:t>older adults</w:t>
      </w:r>
      <w:r>
        <w:rPr>
          <w:rFonts w:ascii="Times New Roman" w:hAnsi="Times New Roman" w:cs="Times New Roman"/>
          <w:sz w:val="24"/>
          <w:szCs w:val="24"/>
        </w:rPr>
        <w:t xml:space="preserve"> to see an audiologist,” added Christensen, “</w:t>
      </w:r>
      <w:hyperlink r:id="rId10" w:history="1">
        <w:r w:rsidRPr="005F79B5">
          <w:rPr>
            <w:rStyle w:val="Hyperlink"/>
            <w:rFonts w:ascii="Times New Roman" w:hAnsi="Times New Roman" w:cs="Times New Roman"/>
            <w:sz w:val="24"/>
            <w:szCs w:val="24"/>
          </w:rPr>
          <w:t>falls are the leading cause of accidental death</w:t>
        </w:r>
      </w:hyperlink>
      <w:r>
        <w:rPr>
          <w:rFonts w:ascii="Times New Roman" w:hAnsi="Times New Roman" w:cs="Times New Roman"/>
          <w:sz w:val="24"/>
          <w:szCs w:val="24"/>
        </w:rPr>
        <w:t xml:space="preserve"> after the age of 65 years.” </w:t>
      </w:r>
    </w:p>
    <w:p w14:paraId="0DF90ED6" w14:textId="26BAF213" w:rsidR="00D97C56" w:rsidRDefault="00D97C56" w:rsidP="00AB3460">
      <w:pPr>
        <w:rPr>
          <w:rFonts w:ascii="Times New Roman" w:hAnsi="Times New Roman" w:cs="Times New Roman"/>
          <w:sz w:val="24"/>
          <w:szCs w:val="24"/>
        </w:rPr>
      </w:pPr>
    </w:p>
    <w:p w14:paraId="2708C8D8" w14:textId="088722A2" w:rsidR="00C4185A" w:rsidRDefault="00C4185A" w:rsidP="00D97C56">
      <w:pPr>
        <w:rPr>
          <w:rFonts w:ascii="Times New Roman" w:hAnsi="Times New Roman" w:cs="Times New Roman"/>
          <w:sz w:val="24"/>
          <w:szCs w:val="24"/>
        </w:rPr>
      </w:pPr>
      <w:r>
        <w:rPr>
          <w:rFonts w:ascii="Times New Roman" w:hAnsi="Times New Roman" w:cs="Times New Roman"/>
          <w:sz w:val="24"/>
          <w:szCs w:val="24"/>
        </w:rPr>
        <w:t xml:space="preserve">The numbers of Americans facing hearing loss is at a record high and rising annually. </w:t>
      </w:r>
      <w:hyperlink r:id="rId11" w:history="1">
        <w:r w:rsidR="00D97C56" w:rsidRPr="006155C2">
          <w:rPr>
            <w:rStyle w:val="Hyperlink"/>
            <w:rFonts w:ascii="Times New Roman" w:hAnsi="Times New Roman" w:cs="Times New Roman"/>
            <w:sz w:val="24"/>
            <w:szCs w:val="24"/>
          </w:rPr>
          <w:t>More than 40 million</w:t>
        </w:r>
      </w:hyperlink>
      <w:r w:rsidR="00D97C56" w:rsidRPr="00A532C5">
        <w:rPr>
          <w:rFonts w:ascii="Times New Roman" w:hAnsi="Times New Roman" w:cs="Times New Roman"/>
          <w:sz w:val="24"/>
          <w:szCs w:val="24"/>
        </w:rPr>
        <w:t xml:space="preserve"> </w:t>
      </w:r>
      <w:r w:rsidR="00D97C56">
        <w:rPr>
          <w:rFonts w:ascii="Times New Roman" w:hAnsi="Times New Roman" w:cs="Times New Roman"/>
          <w:sz w:val="24"/>
          <w:szCs w:val="24"/>
        </w:rPr>
        <w:t>Americans have some type of hearing loss</w:t>
      </w:r>
      <w:r w:rsidR="001E1DD5">
        <w:rPr>
          <w:rFonts w:ascii="Times New Roman" w:hAnsi="Times New Roman" w:cs="Times New Roman"/>
          <w:sz w:val="24"/>
          <w:szCs w:val="24"/>
        </w:rPr>
        <w:t>.</w:t>
      </w:r>
      <w:r w:rsidR="00D97C56" w:rsidRPr="00A532C5">
        <w:rPr>
          <w:rFonts w:ascii="Times New Roman" w:hAnsi="Times New Roman" w:cs="Times New Roman"/>
          <w:sz w:val="24"/>
          <w:szCs w:val="24"/>
        </w:rPr>
        <w:t xml:space="preserve"> </w:t>
      </w:r>
    </w:p>
    <w:p w14:paraId="0A1B2B9C" w14:textId="77777777" w:rsidR="00C4185A" w:rsidRDefault="00C4185A" w:rsidP="00D97C56">
      <w:pPr>
        <w:rPr>
          <w:rFonts w:ascii="Times New Roman" w:hAnsi="Times New Roman" w:cs="Times New Roman"/>
          <w:sz w:val="24"/>
          <w:szCs w:val="24"/>
        </w:rPr>
      </w:pPr>
    </w:p>
    <w:p w14:paraId="1E5D327F"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7866F38C" w14:textId="77777777" w:rsidR="00D060A9" w:rsidRDefault="00D060A9" w:rsidP="00D060A9">
      <w:pPr>
        <w:jc w:val="center"/>
        <w:rPr>
          <w:rFonts w:ascii="Times New Roman" w:hAnsi="Times New Roman" w:cs="Times New Roman"/>
          <w:sz w:val="24"/>
          <w:szCs w:val="24"/>
        </w:rPr>
      </w:pPr>
    </w:p>
    <w:p w14:paraId="38EE7C79" w14:textId="77777777" w:rsidR="001037C0" w:rsidRDefault="001037C0" w:rsidP="001037C0">
      <w:r>
        <w:rPr>
          <w:rFonts w:ascii="Times New Roman" w:hAnsi="Times New Roman" w:cs="Times New Roman"/>
          <w:color w:val="333333"/>
          <w:shd w:val="clear" w:color="auto" w:fill="FFFFFF"/>
        </w:rPr>
        <w:t>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w:t>
      </w:r>
      <w:r>
        <w:rPr>
          <w:rStyle w:val="apple-converted-space"/>
          <w:rFonts w:ascii="Times New Roman" w:hAnsi="Times New Roman" w:cs="Times New Roman"/>
          <w:color w:val="333333"/>
          <w:shd w:val="clear" w:color="auto" w:fill="FFFFFF"/>
        </w:rPr>
        <w:t xml:space="preserve"> For more information or to find an audiologist, go to </w:t>
      </w:r>
      <w:hyperlink r:id="rId12"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566FADCE" w14:textId="77777777" w:rsidR="00D060A9" w:rsidRDefault="00D060A9" w:rsidP="00D060A9">
      <w:pPr>
        <w:jc w:val="center"/>
        <w:rPr>
          <w:rFonts w:ascii="Times New Roman" w:hAnsi="Times New Roman" w:cs="Times New Roman"/>
          <w:b/>
          <w:sz w:val="28"/>
          <w:szCs w:val="28"/>
        </w:rPr>
      </w:pPr>
    </w:p>
    <w:p w14:paraId="156BA562" w14:textId="77777777" w:rsidR="00D060A9" w:rsidRDefault="00D060A9" w:rsidP="00D060A9">
      <w:pPr>
        <w:jc w:val="center"/>
        <w:rPr>
          <w:rFonts w:ascii="Times New Roman" w:hAnsi="Times New Roman" w:cs="Times New Roman"/>
          <w:b/>
          <w:sz w:val="28"/>
          <w:szCs w:val="28"/>
        </w:rPr>
      </w:pPr>
    </w:p>
    <w:p w14:paraId="5DB46981"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A9"/>
    <w:rsid w:val="0000043F"/>
    <w:rsid w:val="000330DC"/>
    <w:rsid w:val="00070874"/>
    <w:rsid w:val="000749C1"/>
    <w:rsid w:val="0007511A"/>
    <w:rsid w:val="00085A9F"/>
    <w:rsid w:val="00096B00"/>
    <w:rsid w:val="000B1332"/>
    <w:rsid w:val="000C1C80"/>
    <w:rsid w:val="001037C0"/>
    <w:rsid w:val="00113209"/>
    <w:rsid w:val="00121E72"/>
    <w:rsid w:val="00123FE3"/>
    <w:rsid w:val="00124187"/>
    <w:rsid w:val="00125388"/>
    <w:rsid w:val="0012574C"/>
    <w:rsid w:val="00125C83"/>
    <w:rsid w:val="00133520"/>
    <w:rsid w:val="00140100"/>
    <w:rsid w:val="00142D9F"/>
    <w:rsid w:val="0016172B"/>
    <w:rsid w:val="00196D05"/>
    <w:rsid w:val="001B4AFB"/>
    <w:rsid w:val="001B5BC0"/>
    <w:rsid w:val="001B7016"/>
    <w:rsid w:val="001E1DD5"/>
    <w:rsid w:val="00200489"/>
    <w:rsid w:val="00201E6D"/>
    <w:rsid w:val="002037D4"/>
    <w:rsid w:val="0023690F"/>
    <w:rsid w:val="0024305F"/>
    <w:rsid w:val="002443F7"/>
    <w:rsid w:val="00256FF6"/>
    <w:rsid w:val="00266F13"/>
    <w:rsid w:val="00274E99"/>
    <w:rsid w:val="002967A4"/>
    <w:rsid w:val="002A3131"/>
    <w:rsid w:val="002A4929"/>
    <w:rsid w:val="002B0995"/>
    <w:rsid w:val="002B56C4"/>
    <w:rsid w:val="002C2C9E"/>
    <w:rsid w:val="002C2DBE"/>
    <w:rsid w:val="0031758B"/>
    <w:rsid w:val="003241E6"/>
    <w:rsid w:val="00333E84"/>
    <w:rsid w:val="0033526B"/>
    <w:rsid w:val="00352470"/>
    <w:rsid w:val="003922F7"/>
    <w:rsid w:val="003E3DC9"/>
    <w:rsid w:val="00412F67"/>
    <w:rsid w:val="00416CB1"/>
    <w:rsid w:val="0042767C"/>
    <w:rsid w:val="00430181"/>
    <w:rsid w:val="00452F7D"/>
    <w:rsid w:val="00473D76"/>
    <w:rsid w:val="004740FB"/>
    <w:rsid w:val="00481D59"/>
    <w:rsid w:val="004A03DC"/>
    <w:rsid w:val="004A1FC5"/>
    <w:rsid w:val="004D3F1B"/>
    <w:rsid w:val="004F1233"/>
    <w:rsid w:val="00501622"/>
    <w:rsid w:val="00507913"/>
    <w:rsid w:val="00536A0A"/>
    <w:rsid w:val="00536D41"/>
    <w:rsid w:val="00541EB0"/>
    <w:rsid w:val="005429C0"/>
    <w:rsid w:val="00566053"/>
    <w:rsid w:val="00570F54"/>
    <w:rsid w:val="0057446B"/>
    <w:rsid w:val="0057636D"/>
    <w:rsid w:val="00582621"/>
    <w:rsid w:val="00597F35"/>
    <w:rsid w:val="005B5A87"/>
    <w:rsid w:val="005D176D"/>
    <w:rsid w:val="005E6487"/>
    <w:rsid w:val="005F79B5"/>
    <w:rsid w:val="00601E6E"/>
    <w:rsid w:val="006155C2"/>
    <w:rsid w:val="00620514"/>
    <w:rsid w:val="00635778"/>
    <w:rsid w:val="00677784"/>
    <w:rsid w:val="006D3307"/>
    <w:rsid w:val="00711F04"/>
    <w:rsid w:val="0073336A"/>
    <w:rsid w:val="00734500"/>
    <w:rsid w:val="007408EB"/>
    <w:rsid w:val="00743183"/>
    <w:rsid w:val="00751C53"/>
    <w:rsid w:val="007833A8"/>
    <w:rsid w:val="00814068"/>
    <w:rsid w:val="0084424C"/>
    <w:rsid w:val="00857C9E"/>
    <w:rsid w:val="008966E8"/>
    <w:rsid w:val="008B03E6"/>
    <w:rsid w:val="008B5124"/>
    <w:rsid w:val="008C29E8"/>
    <w:rsid w:val="008D2327"/>
    <w:rsid w:val="008D5757"/>
    <w:rsid w:val="008D6CDF"/>
    <w:rsid w:val="00916056"/>
    <w:rsid w:val="00972A73"/>
    <w:rsid w:val="0098280F"/>
    <w:rsid w:val="009A0374"/>
    <w:rsid w:val="009B79AB"/>
    <w:rsid w:val="009D04CB"/>
    <w:rsid w:val="00A42738"/>
    <w:rsid w:val="00A532C5"/>
    <w:rsid w:val="00A53510"/>
    <w:rsid w:val="00A567D1"/>
    <w:rsid w:val="00A63C27"/>
    <w:rsid w:val="00A6765C"/>
    <w:rsid w:val="00A7058C"/>
    <w:rsid w:val="00A82CC0"/>
    <w:rsid w:val="00A82E20"/>
    <w:rsid w:val="00AB3460"/>
    <w:rsid w:val="00AD03AB"/>
    <w:rsid w:val="00AD1E4C"/>
    <w:rsid w:val="00AE5A0D"/>
    <w:rsid w:val="00AF01C9"/>
    <w:rsid w:val="00B4303F"/>
    <w:rsid w:val="00B43F4C"/>
    <w:rsid w:val="00B6034D"/>
    <w:rsid w:val="00B619E6"/>
    <w:rsid w:val="00B62885"/>
    <w:rsid w:val="00B646CB"/>
    <w:rsid w:val="00B71F06"/>
    <w:rsid w:val="00B7669B"/>
    <w:rsid w:val="00B77825"/>
    <w:rsid w:val="00BD0498"/>
    <w:rsid w:val="00BD0E7C"/>
    <w:rsid w:val="00C07372"/>
    <w:rsid w:val="00C23C74"/>
    <w:rsid w:val="00C23DFE"/>
    <w:rsid w:val="00C308C2"/>
    <w:rsid w:val="00C3425E"/>
    <w:rsid w:val="00C40AA5"/>
    <w:rsid w:val="00C4185A"/>
    <w:rsid w:val="00C44BFF"/>
    <w:rsid w:val="00C5186E"/>
    <w:rsid w:val="00C644B9"/>
    <w:rsid w:val="00C934EA"/>
    <w:rsid w:val="00CA158F"/>
    <w:rsid w:val="00CB43B2"/>
    <w:rsid w:val="00CC3A54"/>
    <w:rsid w:val="00CF3B5A"/>
    <w:rsid w:val="00D046D0"/>
    <w:rsid w:val="00D060A9"/>
    <w:rsid w:val="00D071DA"/>
    <w:rsid w:val="00D15DA6"/>
    <w:rsid w:val="00D239E9"/>
    <w:rsid w:val="00D3287E"/>
    <w:rsid w:val="00D405E8"/>
    <w:rsid w:val="00D41022"/>
    <w:rsid w:val="00D6090A"/>
    <w:rsid w:val="00D67780"/>
    <w:rsid w:val="00D70D45"/>
    <w:rsid w:val="00D93FB4"/>
    <w:rsid w:val="00D97C56"/>
    <w:rsid w:val="00DA4A48"/>
    <w:rsid w:val="00DB232E"/>
    <w:rsid w:val="00DE343A"/>
    <w:rsid w:val="00E14591"/>
    <w:rsid w:val="00E25EE4"/>
    <w:rsid w:val="00E27166"/>
    <w:rsid w:val="00E33A55"/>
    <w:rsid w:val="00E33E31"/>
    <w:rsid w:val="00E45F49"/>
    <w:rsid w:val="00E6450B"/>
    <w:rsid w:val="00E72AD3"/>
    <w:rsid w:val="00E85C8C"/>
    <w:rsid w:val="00E9152D"/>
    <w:rsid w:val="00E97016"/>
    <w:rsid w:val="00EB3F51"/>
    <w:rsid w:val="00EC258E"/>
    <w:rsid w:val="00EC390E"/>
    <w:rsid w:val="00EF01ED"/>
    <w:rsid w:val="00EF2CBB"/>
    <w:rsid w:val="00F12A3B"/>
    <w:rsid w:val="00F46A05"/>
    <w:rsid w:val="00F67EE4"/>
    <w:rsid w:val="00F81653"/>
    <w:rsid w:val="00F81DC4"/>
    <w:rsid w:val="00F840B5"/>
    <w:rsid w:val="00F94B59"/>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9A4CE"/>
  <w15:docId w15:val="{48F74B89-B74F-49A3-8D51-0D349177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5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16988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hi.ca/en/falls-and-vehicle-collisions-top-causes-of-injury-hospitalizations-for-seni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manetwork.com/journals/jamainternalmedicine/fullarticle/1108740" TargetMode="External"/><Relationship Id="rId12" Type="http://schemas.openxmlformats.org/officeDocument/2006/relationships/hyperlink" Target="http://www.howsyourhea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diology.org/sites/default/files/AAA%20Senate%20Aging%20Comments%20Final%202019.pdf" TargetMode="External"/><Relationship Id="rId11" Type="http://schemas.openxmlformats.org/officeDocument/2006/relationships/hyperlink" Target="https://www.cdc.gov/mmwr/volumes/66/wr/mm6605e3.htm?s_cid=mm6605e3_w" TargetMode="External"/><Relationship Id="rId5" Type="http://schemas.openxmlformats.org/officeDocument/2006/relationships/hyperlink" Target="mailto:Vicki@Bendurepr.com" TargetMode="External"/><Relationship Id="rId10" Type="http://schemas.openxmlformats.org/officeDocument/2006/relationships/hyperlink" Target="https://www.ncbi.nlm.nih.gov/pubmed/10349892" TargetMode="External"/><Relationship Id="rId4" Type="http://schemas.openxmlformats.org/officeDocument/2006/relationships/webSettings" Target="webSettings.xml"/><Relationship Id="rId9" Type="http://schemas.openxmlformats.org/officeDocument/2006/relationships/hyperlink" Target="https://www.cihi.ca/en/injuries-among-seni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Bendure</dc:creator>
  <cp:keywords/>
  <dc:description/>
  <cp:lastModifiedBy>Vicki Bendure</cp:lastModifiedBy>
  <cp:revision>2</cp:revision>
  <cp:lastPrinted>2017-04-28T14:08:00Z</cp:lastPrinted>
  <dcterms:created xsi:type="dcterms:W3CDTF">2019-08-23T15:47:00Z</dcterms:created>
  <dcterms:modified xsi:type="dcterms:W3CDTF">2019-08-23T15:47:00Z</dcterms:modified>
</cp:coreProperties>
</file>