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A090" w14:textId="314C6837" w:rsidR="00F44E34" w:rsidRPr="001B18A7" w:rsidRDefault="00B322DE" w:rsidP="00F44E34">
      <w:pPr>
        <w:rPr>
          <w:rFonts w:ascii="Adobe Garamond Pro" w:eastAsia="Calibri" w:hAnsi="Adobe Garamond Pro" w:cs="Calibri"/>
          <w:b/>
          <w:bCs/>
          <w:color w:val="000000" w:themeColor="text1"/>
        </w:rPr>
      </w:pPr>
      <w:r>
        <w:rPr>
          <w:rFonts w:ascii="Adobe Garamond Pro" w:eastAsia="Calibri" w:hAnsi="Adobe Garamond Pro" w:cs="Calibri"/>
          <w:b/>
          <w:bCs/>
          <w:color w:val="000000" w:themeColor="text1"/>
        </w:rPr>
        <w:t xml:space="preserve">Referral Guide for Pharmacists: </w:t>
      </w:r>
      <w:r w:rsidR="00F44E34" w:rsidRPr="001B18A7">
        <w:rPr>
          <w:rFonts w:ascii="Adobe Garamond Pro" w:eastAsia="Calibri" w:hAnsi="Adobe Garamond Pro" w:cs="Calibri"/>
          <w:b/>
          <w:bCs/>
          <w:color w:val="000000" w:themeColor="text1"/>
        </w:rPr>
        <w:t>When Should You Refer to Your Local Audiologist?</w:t>
      </w:r>
    </w:p>
    <w:p w14:paraId="2AB2EBE3" w14:textId="2292B726" w:rsidR="00F44E34" w:rsidRPr="001B18A7" w:rsidRDefault="00F44E34" w:rsidP="00F44E34">
      <w:pPr>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 xml:space="preserve">Hearing loss is on the rise, and as a pharmacist, you may have customers coming in asking about devices that could help them hear. From hearing aids to over-the-counter hearing aids, making a decision on a device is a big personal decision for an individual. Keep this guide handy to help you </w:t>
      </w:r>
      <w:r w:rsidR="001B18A7" w:rsidRPr="001B18A7">
        <w:rPr>
          <w:rFonts w:ascii="Adobe Garamond Pro" w:eastAsia="Calibri" w:hAnsi="Adobe Garamond Pro" w:cs="Calibri"/>
          <w:color w:val="000000" w:themeColor="text1"/>
          <w:sz w:val="20"/>
          <w:szCs w:val="20"/>
        </w:rPr>
        <w:t>explain what an audiologist is, what they treat, and wh</w:t>
      </w:r>
      <w:r w:rsidR="00B322DE">
        <w:rPr>
          <w:rFonts w:ascii="Adobe Garamond Pro" w:eastAsia="Calibri" w:hAnsi="Adobe Garamond Pro" w:cs="Calibri"/>
          <w:color w:val="000000" w:themeColor="text1"/>
          <w:sz w:val="20"/>
          <w:szCs w:val="20"/>
        </w:rPr>
        <w:t xml:space="preserve">en a referral is necessary. </w:t>
      </w:r>
    </w:p>
    <w:p w14:paraId="4E6C7590" w14:textId="3D7F967E" w:rsidR="00087954" w:rsidRPr="001B18A7" w:rsidRDefault="7F61817C" w:rsidP="4F2B25F6">
      <w:pPr>
        <w:rPr>
          <w:rFonts w:ascii="Adobe Garamond Pro" w:eastAsia="Calibri" w:hAnsi="Adobe Garamond Pro" w:cs="Calibri"/>
          <w:b/>
          <w:bCs/>
          <w:color w:val="000000" w:themeColor="text1"/>
        </w:rPr>
      </w:pPr>
      <w:r w:rsidRPr="001B18A7">
        <w:rPr>
          <w:rFonts w:ascii="Adobe Garamond Pro" w:eastAsia="Calibri" w:hAnsi="Adobe Garamond Pro" w:cs="Calibri"/>
          <w:b/>
          <w:bCs/>
          <w:color w:val="000000" w:themeColor="text1"/>
        </w:rPr>
        <w:t>What Is an Audiologist?</w:t>
      </w:r>
    </w:p>
    <w:p w14:paraId="2072FCC4" w14:textId="71980D40" w:rsidR="00087954" w:rsidRPr="001B18A7" w:rsidRDefault="39019CEC" w:rsidP="4F2B25F6">
      <w:pPr>
        <w:rPr>
          <w:rFonts w:ascii="Adobe Garamond Pro" w:hAnsi="Adobe Garamond Pro"/>
          <w:sz w:val="20"/>
          <w:szCs w:val="20"/>
        </w:rPr>
      </w:pPr>
      <w:r w:rsidRPr="001B18A7">
        <w:rPr>
          <w:rFonts w:ascii="Adobe Garamond Pro" w:hAnsi="Adobe Garamond Pro"/>
          <w:sz w:val="20"/>
          <w:szCs w:val="20"/>
        </w:rPr>
        <w:t>Audiologists are the primary health-care professionals who evaluate, diagnose, treat, and manage hearing loss and balance disorders in individuals of all ages from infants and teens to adults and the elderly.</w:t>
      </w:r>
    </w:p>
    <w:p w14:paraId="2D9D897E" w14:textId="53C6ED16" w:rsidR="00087954" w:rsidRPr="001B18A7" w:rsidRDefault="7F61817C" w:rsidP="4F2B25F6">
      <w:pPr>
        <w:rPr>
          <w:rFonts w:ascii="Adobe Garamond Pro" w:eastAsia="Calibri" w:hAnsi="Adobe Garamond Pro" w:cs="Calibri"/>
          <w:b/>
          <w:bCs/>
          <w:color w:val="000000" w:themeColor="text1"/>
        </w:rPr>
      </w:pPr>
      <w:r w:rsidRPr="001B18A7">
        <w:rPr>
          <w:rFonts w:ascii="Adobe Garamond Pro" w:eastAsia="Calibri" w:hAnsi="Adobe Garamond Pro" w:cs="Calibri"/>
          <w:b/>
          <w:bCs/>
          <w:color w:val="000000" w:themeColor="text1"/>
        </w:rPr>
        <w:t>What Types of Symptoms Can Audiologists Diagnose and Treat/Manage?</w:t>
      </w:r>
    </w:p>
    <w:p w14:paraId="1266A06E" w14:textId="0E07F7F1" w:rsidR="00087954" w:rsidRPr="001B18A7" w:rsidRDefault="001B18A7" w:rsidP="4F2B25F6">
      <w:pPr>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Audiologists can diagnose and treat</w:t>
      </w:r>
      <w:r w:rsidR="00B322DE">
        <w:rPr>
          <w:rFonts w:ascii="Adobe Garamond Pro" w:eastAsia="Calibri" w:hAnsi="Adobe Garamond Pro" w:cs="Calibri"/>
          <w:color w:val="000000" w:themeColor="text1"/>
          <w:sz w:val="20"/>
          <w:szCs w:val="20"/>
        </w:rPr>
        <w:t xml:space="preserve"> or </w:t>
      </w:r>
      <w:r w:rsidRPr="001B18A7">
        <w:rPr>
          <w:rFonts w:ascii="Adobe Garamond Pro" w:eastAsia="Calibri" w:hAnsi="Adobe Garamond Pro" w:cs="Calibri"/>
          <w:color w:val="000000" w:themeColor="text1"/>
          <w:sz w:val="20"/>
          <w:szCs w:val="20"/>
        </w:rPr>
        <w:t>manage different types of h</w:t>
      </w:r>
      <w:r w:rsidR="331F38AA" w:rsidRPr="001B18A7">
        <w:rPr>
          <w:rFonts w:ascii="Adobe Garamond Pro" w:eastAsia="Calibri" w:hAnsi="Adobe Garamond Pro" w:cs="Calibri"/>
          <w:color w:val="000000" w:themeColor="text1"/>
          <w:sz w:val="20"/>
          <w:szCs w:val="20"/>
        </w:rPr>
        <w:t>earing loss, tinnitus, vertigo, dizziness,</w:t>
      </w:r>
      <w:r w:rsidRPr="001B18A7">
        <w:rPr>
          <w:rFonts w:ascii="Adobe Garamond Pro" w:eastAsia="Calibri" w:hAnsi="Adobe Garamond Pro" w:cs="Calibri"/>
          <w:color w:val="000000" w:themeColor="text1"/>
          <w:sz w:val="20"/>
          <w:szCs w:val="20"/>
        </w:rPr>
        <w:t xml:space="preserve"> and </w:t>
      </w:r>
      <w:r w:rsidR="331F38AA" w:rsidRPr="001B18A7">
        <w:rPr>
          <w:rFonts w:ascii="Adobe Garamond Pro" w:eastAsia="Calibri" w:hAnsi="Adobe Garamond Pro" w:cs="Calibri"/>
          <w:color w:val="000000" w:themeColor="text1"/>
          <w:sz w:val="20"/>
          <w:szCs w:val="20"/>
        </w:rPr>
        <w:t>fatigue</w:t>
      </w:r>
      <w:r w:rsidRPr="001B18A7">
        <w:rPr>
          <w:rFonts w:ascii="Adobe Garamond Pro" w:eastAsia="Calibri" w:hAnsi="Adobe Garamond Pro" w:cs="Calibri"/>
          <w:color w:val="000000" w:themeColor="text1"/>
          <w:sz w:val="20"/>
          <w:szCs w:val="20"/>
        </w:rPr>
        <w:t xml:space="preserve">. </w:t>
      </w:r>
    </w:p>
    <w:p w14:paraId="3B619106" w14:textId="25C6C6ED" w:rsidR="00087954" w:rsidRPr="001B18A7" w:rsidRDefault="7F61817C" w:rsidP="4F2B25F6">
      <w:pPr>
        <w:rPr>
          <w:rFonts w:ascii="Adobe Garamond Pro" w:eastAsia="Calibri" w:hAnsi="Adobe Garamond Pro" w:cs="Calibri"/>
          <w:b/>
          <w:bCs/>
          <w:color w:val="000000" w:themeColor="text1"/>
        </w:rPr>
      </w:pPr>
      <w:r w:rsidRPr="001B18A7">
        <w:rPr>
          <w:rFonts w:ascii="Adobe Garamond Pro" w:eastAsia="Calibri" w:hAnsi="Adobe Garamond Pro" w:cs="Calibri"/>
          <w:b/>
          <w:bCs/>
          <w:color w:val="000000" w:themeColor="text1"/>
        </w:rPr>
        <w:t>What Types of Conditions Can Audiologists Diagnose and Treat/Manage?</w:t>
      </w:r>
    </w:p>
    <w:p w14:paraId="3B0A8952" w14:textId="31280E4E" w:rsidR="00087954" w:rsidRPr="001B18A7" w:rsidRDefault="50D2727A">
      <w:pPr>
        <w:rPr>
          <w:rFonts w:ascii="Adobe Garamond Pro" w:hAnsi="Adobe Garamond Pro"/>
          <w:sz w:val="20"/>
          <w:szCs w:val="20"/>
        </w:rPr>
      </w:pPr>
      <w:r w:rsidRPr="001B18A7">
        <w:rPr>
          <w:rFonts w:ascii="Adobe Garamond Pro" w:eastAsia="Calibri" w:hAnsi="Adobe Garamond Pro" w:cs="Calibri"/>
          <w:color w:val="000000" w:themeColor="text1"/>
          <w:sz w:val="20"/>
          <w:szCs w:val="20"/>
        </w:rPr>
        <w:t>Audiologists treat and help individuals manage many hearing and balance conditions including:</w:t>
      </w:r>
    </w:p>
    <w:p w14:paraId="7BA3D75F" w14:textId="6CDA328C" w:rsidR="001B18A7" w:rsidRPr="001B18A7" w:rsidRDefault="50D2727A"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 xml:space="preserve">Sensorineural </w:t>
      </w:r>
      <w:r w:rsidR="00B322DE">
        <w:rPr>
          <w:rFonts w:ascii="Adobe Garamond Pro" w:eastAsia="Calibri" w:hAnsi="Adobe Garamond Pro" w:cs="Calibri"/>
          <w:color w:val="000000" w:themeColor="text1"/>
          <w:sz w:val="20"/>
          <w:szCs w:val="20"/>
        </w:rPr>
        <w:t>H</w:t>
      </w:r>
      <w:r w:rsidRPr="001B18A7">
        <w:rPr>
          <w:rFonts w:ascii="Adobe Garamond Pro" w:eastAsia="Calibri" w:hAnsi="Adobe Garamond Pro" w:cs="Calibri"/>
          <w:color w:val="000000" w:themeColor="text1"/>
          <w:sz w:val="20"/>
          <w:szCs w:val="20"/>
        </w:rPr>
        <w:t xml:space="preserve">earing </w:t>
      </w:r>
      <w:r w:rsidR="00B322DE">
        <w:rPr>
          <w:rFonts w:ascii="Adobe Garamond Pro" w:eastAsia="Calibri" w:hAnsi="Adobe Garamond Pro" w:cs="Calibri"/>
          <w:color w:val="000000" w:themeColor="text1"/>
          <w:sz w:val="20"/>
          <w:szCs w:val="20"/>
        </w:rPr>
        <w:t>L</w:t>
      </w:r>
      <w:r w:rsidRPr="001B18A7">
        <w:rPr>
          <w:rFonts w:ascii="Adobe Garamond Pro" w:eastAsia="Calibri" w:hAnsi="Adobe Garamond Pro" w:cs="Calibri"/>
          <w:color w:val="000000" w:themeColor="text1"/>
          <w:sz w:val="20"/>
          <w:szCs w:val="20"/>
        </w:rPr>
        <w:t>oss</w:t>
      </w:r>
    </w:p>
    <w:p w14:paraId="764D504A" w14:textId="0CFD7DD2"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H</w:t>
      </w:r>
      <w:r w:rsidR="50D2727A" w:rsidRPr="001B18A7">
        <w:rPr>
          <w:rFonts w:ascii="Adobe Garamond Pro" w:eastAsia="Calibri" w:hAnsi="Adobe Garamond Pro" w:cs="Calibri"/>
          <w:color w:val="000000" w:themeColor="text1"/>
          <w:sz w:val="20"/>
          <w:szCs w:val="20"/>
        </w:rPr>
        <w:t xml:space="preserve">idden </w:t>
      </w:r>
      <w:r w:rsidR="00B322DE">
        <w:rPr>
          <w:rFonts w:ascii="Adobe Garamond Pro" w:eastAsia="Calibri" w:hAnsi="Adobe Garamond Pro" w:cs="Calibri"/>
          <w:color w:val="000000" w:themeColor="text1"/>
          <w:sz w:val="20"/>
          <w:szCs w:val="20"/>
        </w:rPr>
        <w:t>H</w:t>
      </w:r>
      <w:r w:rsidR="50D2727A" w:rsidRPr="001B18A7">
        <w:rPr>
          <w:rFonts w:ascii="Adobe Garamond Pro" w:eastAsia="Calibri" w:hAnsi="Adobe Garamond Pro" w:cs="Calibri"/>
          <w:color w:val="000000" w:themeColor="text1"/>
          <w:sz w:val="20"/>
          <w:szCs w:val="20"/>
        </w:rPr>
        <w:t xml:space="preserve">earing </w:t>
      </w:r>
      <w:r w:rsidR="00B322DE">
        <w:rPr>
          <w:rFonts w:ascii="Adobe Garamond Pro" w:eastAsia="Calibri" w:hAnsi="Adobe Garamond Pro" w:cs="Calibri"/>
          <w:color w:val="000000" w:themeColor="text1"/>
          <w:sz w:val="20"/>
          <w:szCs w:val="20"/>
        </w:rPr>
        <w:t>L</w:t>
      </w:r>
      <w:r w:rsidR="50D2727A" w:rsidRPr="001B18A7">
        <w:rPr>
          <w:rFonts w:ascii="Adobe Garamond Pro" w:eastAsia="Calibri" w:hAnsi="Adobe Garamond Pro" w:cs="Calibri"/>
          <w:color w:val="000000" w:themeColor="text1"/>
          <w:sz w:val="20"/>
          <w:szCs w:val="20"/>
        </w:rPr>
        <w:t>oss</w:t>
      </w:r>
    </w:p>
    <w:p w14:paraId="7B94B72E" w14:textId="567B6348"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G</w:t>
      </w:r>
      <w:r w:rsidR="50D2727A" w:rsidRPr="001B18A7">
        <w:rPr>
          <w:rFonts w:ascii="Adobe Garamond Pro" w:eastAsia="Calibri" w:hAnsi="Adobe Garamond Pro" w:cs="Calibri"/>
          <w:color w:val="000000" w:themeColor="text1"/>
          <w:sz w:val="20"/>
          <w:szCs w:val="20"/>
        </w:rPr>
        <w:t xml:space="preserve">enetic </w:t>
      </w:r>
      <w:r w:rsidR="00B322DE">
        <w:rPr>
          <w:rFonts w:ascii="Adobe Garamond Pro" w:eastAsia="Calibri" w:hAnsi="Adobe Garamond Pro" w:cs="Calibri"/>
          <w:color w:val="000000" w:themeColor="text1"/>
          <w:sz w:val="20"/>
          <w:szCs w:val="20"/>
        </w:rPr>
        <w:t>H</w:t>
      </w:r>
      <w:r w:rsidR="50D2727A" w:rsidRPr="001B18A7">
        <w:rPr>
          <w:rFonts w:ascii="Adobe Garamond Pro" w:eastAsia="Calibri" w:hAnsi="Adobe Garamond Pro" w:cs="Calibri"/>
          <w:color w:val="000000" w:themeColor="text1"/>
          <w:sz w:val="20"/>
          <w:szCs w:val="20"/>
        </w:rPr>
        <w:t xml:space="preserve">earing </w:t>
      </w:r>
      <w:r w:rsidR="00B322DE">
        <w:rPr>
          <w:rFonts w:ascii="Adobe Garamond Pro" w:eastAsia="Calibri" w:hAnsi="Adobe Garamond Pro" w:cs="Calibri"/>
          <w:color w:val="000000" w:themeColor="text1"/>
          <w:sz w:val="20"/>
          <w:szCs w:val="20"/>
        </w:rPr>
        <w:t>L</w:t>
      </w:r>
      <w:r w:rsidR="50D2727A" w:rsidRPr="001B18A7">
        <w:rPr>
          <w:rFonts w:ascii="Adobe Garamond Pro" w:eastAsia="Calibri" w:hAnsi="Adobe Garamond Pro" w:cs="Calibri"/>
          <w:color w:val="000000" w:themeColor="text1"/>
          <w:sz w:val="20"/>
          <w:szCs w:val="20"/>
        </w:rPr>
        <w:t>oss</w:t>
      </w:r>
    </w:p>
    <w:p w14:paraId="51DE23E2" w14:textId="3D2A5816" w:rsidR="001B18A7" w:rsidRPr="001B18A7" w:rsidRDefault="00B322DE" w:rsidP="001B18A7">
      <w:pPr>
        <w:pStyle w:val="ListParagraph"/>
        <w:numPr>
          <w:ilvl w:val="0"/>
          <w:numId w:val="9"/>
        </w:numPr>
        <w:rPr>
          <w:rFonts w:ascii="Adobe Garamond Pro" w:hAnsi="Adobe Garamond Pro"/>
          <w:sz w:val="20"/>
          <w:szCs w:val="20"/>
        </w:rPr>
      </w:pPr>
      <w:r w:rsidRPr="00B322DE">
        <w:rPr>
          <w:rFonts w:ascii="Adobe Garamond Pro" w:eastAsia="Calibri" w:hAnsi="Adobe Garamond Pro" w:cs="Calibri"/>
          <w:color w:val="000000" w:themeColor="text1"/>
          <w:sz w:val="20"/>
          <w:szCs w:val="20"/>
        </w:rPr>
        <w:t xml:space="preserve">Congenital Cytomegalovirus </w:t>
      </w:r>
      <w:r>
        <w:rPr>
          <w:rFonts w:ascii="Adobe Garamond Pro" w:eastAsia="Calibri" w:hAnsi="Adobe Garamond Pro" w:cs="Calibri"/>
          <w:color w:val="000000" w:themeColor="text1"/>
          <w:sz w:val="20"/>
          <w:szCs w:val="20"/>
        </w:rPr>
        <w:t>(</w:t>
      </w:r>
      <w:r w:rsidR="00006799">
        <w:rPr>
          <w:rFonts w:ascii="Adobe Garamond Pro" w:eastAsia="Calibri" w:hAnsi="Adobe Garamond Pro" w:cs="Calibri"/>
          <w:color w:val="000000" w:themeColor="text1"/>
          <w:sz w:val="20"/>
          <w:szCs w:val="20"/>
        </w:rPr>
        <w:t>c</w:t>
      </w:r>
      <w:r w:rsidR="50D2727A" w:rsidRPr="001B18A7">
        <w:rPr>
          <w:rFonts w:ascii="Adobe Garamond Pro" w:eastAsia="Calibri" w:hAnsi="Adobe Garamond Pro" w:cs="Calibri"/>
          <w:color w:val="000000" w:themeColor="text1"/>
          <w:sz w:val="20"/>
          <w:szCs w:val="20"/>
        </w:rPr>
        <w:t>CMV</w:t>
      </w:r>
      <w:r>
        <w:rPr>
          <w:rFonts w:ascii="Adobe Garamond Pro" w:eastAsia="Calibri" w:hAnsi="Adobe Garamond Pro" w:cs="Calibri"/>
          <w:color w:val="000000" w:themeColor="text1"/>
          <w:sz w:val="20"/>
          <w:szCs w:val="20"/>
        </w:rPr>
        <w:t>)</w:t>
      </w:r>
      <w:r w:rsidR="50D2727A" w:rsidRPr="001B18A7">
        <w:rPr>
          <w:rFonts w:ascii="Adobe Garamond Pro" w:eastAsia="Calibri" w:hAnsi="Adobe Garamond Pro" w:cs="Calibri"/>
          <w:color w:val="000000" w:themeColor="text1"/>
          <w:sz w:val="20"/>
          <w:szCs w:val="20"/>
        </w:rPr>
        <w:t xml:space="preserve"> </w:t>
      </w:r>
      <w:r w:rsidR="00006799">
        <w:rPr>
          <w:rFonts w:ascii="Adobe Garamond Pro" w:eastAsia="Calibri" w:hAnsi="Adobe Garamond Pro" w:cs="Calibri"/>
          <w:color w:val="000000" w:themeColor="text1"/>
          <w:sz w:val="20"/>
          <w:szCs w:val="20"/>
        </w:rPr>
        <w:t>I</w:t>
      </w:r>
      <w:r w:rsidR="50D2727A" w:rsidRPr="001B18A7">
        <w:rPr>
          <w:rFonts w:ascii="Adobe Garamond Pro" w:eastAsia="Calibri" w:hAnsi="Adobe Garamond Pro" w:cs="Calibri"/>
          <w:color w:val="000000" w:themeColor="text1"/>
          <w:sz w:val="20"/>
          <w:szCs w:val="20"/>
        </w:rPr>
        <w:t>nfection</w:t>
      </w:r>
    </w:p>
    <w:p w14:paraId="177B9368" w14:textId="65778928"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N</w:t>
      </w:r>
      <w:r w:rsidR="50D2727A" w:rsidRPr="001B18A7">
        <w:rPr>
          <w:rFonts w:ascii="Adobe Garamond Pro" w:eastAsia="Calibri" w:hAnsi="Adobe Garamond Pro" w:cs="Calibri"/>
          <w:color w:val="000000" w:themeColor="text1"/>
          <w:sz w:val="20"/>
          <w:szCs w:val="20"/>
        </w:rPr>
        <w:t>oise-</w:t>
      </w:r>
      <w:r w:rsidR="00B322DE">
        <w:rPr>
          <w:rFonts w:ascii="Adobe Garamond Pro" w:eastAsia="Calibri" w:hAnsi="Adobe Garamond Pro" w:cs="Calibri"/>
          <w:color w:val="000000" w:themeColor="text1"/>
          <w:sz w:val="20"/>
          <w:szCs w:val="20"/>
        </w:rPr>
        <w:t>I</w:t>
      </w:r>
      <w:r w:rsidR="50D2727A" w:rsidRPr="001B18A7">
        <w:rPr>
          <w:rFonts w:ascii="Adobe Garamond Pro" w:eastAsia="Calibri" w:hAnsi="Adobe Garamond Pro" w:cs="Calibri"/>
          <w:color w:val="000000" w:themeColor="text1"/>
          <w:sz w:val="20"/>
          <w:szCs w:val="20"/>
        </w:rPr>
        <w:t xml:space="preserve">nduced </w:t>
      </w:r>
      <w:r w:rsidR="00B322DE">
        <w:rPr>
          <w:rFonts w:ascii="Adobe Garamond Pro" w:eastAsia="Calibri" w:hAnsi="Adobe Garamond Pro" w:cs="Calibri"/>
          <w:color w:val="000000" w:themeColor="text1"/>
          <w:sz w:val="20"/>
          <w:szCs w:val="20"/>
        </w:rPr>
        <w:t>H</w:t>
      </w:r>
      <w:r w:rsidR="50D2727A" w:rsidRPr="001B18A7">
        <w:rPr>
          <w:rFonts w:ascii="Adobe Garamond Pro" w:eastAsia="Calibri" w:hAnsi="Adobe Garamond Pro" w:cs="Calibri"/>
          <w:color w:val="000000" w:themeColor="text1"/>
          <w:sz w:val="20"/>
          <w:szCs w:val="20"/>
        </w:rPr>
        <w:t xml:space="preserve">earing </w:t>
      </w:r>
      <w:r w:rsidR="00B322DE">
        <w:rPr>
          <w:rFonts w:ascii="Adobe Garamond Pro" w:eastAsia="Calibri" w:hAnsi="Adobe Garamond Pro" w:cs="Calibri"/>
          <w:color w:val="000000" w:themeColor="text1"/>
          <w:sz w:val="20"/>
          <w:szCs w:val="20"/>
        </w:rPr>
        <w:t>L</w:t>
      </w:r>
      <w:r w:rsidR="50D2727A" w:rsidRPr="001B18A7">
        <w:rPr>
          <w:rFonts w:ascii="Adobe Garamond Pro" w:eastAsia="Calibri" w:hAnsi="Adobe Garamond Pro" w:cs="Calibri"/>
          <w:color w:val="000000" w:themeColor="text1"/>
          <w:sz w:val="20"/>
          <w:szCs w:val="20"/>
        </w:rPr>
        <w:t>oss</w:t>
      </w:r>
    </w:p>
    <w:p w14:paraId="5C25EEE2" w14:textId="3DB9662B"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A</w:t>
      </w:r>
      <w:r w:rsidR="50D2727A" w:rsidRPr="001B18A7">
        <w:rPr>
          <w:rFonts w:ascii="Adobe Garamond Pro" w:eastAsia="Calibri" w:hAnsi="Adobe Garamond Pro" w:cs="Calibri"/>
          <w:color w:val="000000" w:themeColor="text1"/>
          <w:sz w:val="20"/>
          <w:szCs w:val="20"/>
        </w:rPr>
        <w:t xml:space="preserve">uditory </w:t>
      </w:r>
      <w:r w:rsidR="00B322DE">
        <w:rPr>
          <w:rFonts w:ascii="Adobe Garamond Pro" w:eastAsia="Calibri" w:hAnsi="Adobe Garamond Pro" w:cs="Calibri"/>
          <w:color w:val="000000" w:themeColor="text1"/>
          <w:sz w:val="20"/>
          <w:szCs w:val="20"/>
        </w:rPr>
        <w:t>P</w:t>
      </w:r>
      <w:r w:rsidR="50D2727A" w:rsidRPr="001B18A7">
        <w:rPr>
          <w:rFonts w:ascii="Adobe Garamond Pro" w:eastAsia="Calibri" w:hAnsi="Adobe Garamond Pro" w:cs="Calibri"/>
          <w:color w:val="000000" w:themeColor="text1"/>
          <w:sz w:val="20"/>
          <w:szCs w:val="20"/>
        </w:rPr>
        <w:t xml:space="preserve">rocessing </w:t>
      </w:r>
      <w:r w:rsidR="00B322DE">
        <w:rPr>
          <w:rFonts w:ascii="Adobe Garamond Pro" w:eastAsia="Calibri" w:hAnsi="Adobe Garamond Pro" w:cs="Calibri"/>
          <w:color w:val="000000" w:themeColor="text1"/>
          <w:sz w:val="20"/>
          <w:szCs w:val="20"/>
        </w:rPr>
        <w:t>D</w:t>
      </w:r>
      <w:r w:rsidR="50D2727A" w:rsidRPr="001B18A7">
        <w:rPr>
          <w:rFonts w:ascii="Adobe Garamond Pro" w:eastAsia="Calibri" w:hAnsi="Adobe Garamond Pro" w:cs="Calibri"/>
          <w:color w:val="000000" w:themeColor="text1"/>
          <w:sz w:val="20"/>
          <w:szCs w:val="20"/>
        </w:rPr>
        <w:t>isorders</w:t>
      </w:r>
    </w:p>
    <w:p w14:paraId="4445A30E" w14:textId="77777777"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O</w:t>
      </w:r>
      <w:r w:rsidR="50D2727A" w:rsidRPr="001B18A7">
        <w:rPr>
          <w:rFonts w:ascii="Adobe Garamond Pro" w:eastAsia="Calibri" w:hAnsi="Adobe Garamond Pro" w:cs="Calibri"/>
          <w:color w:val="000000" w:themeColor="text1"/>
          <w:sz w:val="20"/>
          <w:szCs w:val="20"/>
        </w:rPr>
        <w:t>totoxicity</w:t>
      </w:r>
    </w:p>
    <w:p w14:paraId="0141D577" w14:textId="60BCC329" w:rsidR="001B18A7"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U</w:t>
      </w:r>
      <w:r w:rsidR="50D2727A" w:rsidRPr="001B18A7">
        <w:rPr>
          <w:rFonts w:ascii="Adobe Garamond Pro" w:eastAsia="Calibri" w:hAnsi="Adobe Garamond Pro" w:cs="Calibri"/>
          <w:color w:val="000000" w:themeColor="text1"/>
          <w:sz w:val="20"/>
          <w:szCs w:val="20"/>
        </w:rPr>
        <w:t xml:space="preserve">nilateral </w:t>
      </w:r>
      <w:r w:rsidR="00B322DE">
        <w:rPr>
          <w:rFonts w:ascii="Adobe Garamond Pro" w:eastAsia="Calibri" w:hAnsi="Adobe Garamond Pro" w:cs="Calibri"/>
          <w:color w:val="000000" w:themeColor="text1"/>
          <w:sz w:val="20"/>
          <w:szCs w:val="20"/>
        </w:rPr>
        <w:t>H</w:t>
      </w:r>
      <w:r w:rsidR="50D2727A" w:rsidRPr="001B18A7">
        <w:rPr>
          <w:rFonts w:ascii="Adobe Garamond Pro" w:eastAsia="Calibri" w:hAnsi="Adobe Garamond Pro" w:cs="Calibri"/>
          <w:color w:val="000000" w:themeColor="text1"/>
          <w:sz w:val="20"/>
          <w:szCs w:val="20"/>
        </w:rPr>
        <w:t xml:space="preserve">earing </w:t>
      </w:r>
      <w:r w:rsidR="00B322DE">
        <w:rPr>
          <w:rFonts w:ascii="Adobe Garamond Pro" w:eastAsia="Calibri" w:hAnsi="Adobe Garamond Pro" w:cs="Calibri"/>
          <w:color w:val="000000" w:themeColor="text1"/>
          <w:sz w:val="20"/>
          <w:szCs w:val="20"/>
        </w:rPr>
        <w:t>L</w:t>
      </w:r>
      <w:r w:rsidR="50D2727A" w:rsidRPr="001B18A7">
        <w:rPr>
          <w:rFonts w:ascii="Adobe Garamond Pro" w:eastAsia="Calibri" w:hAnsi="Adobe Garamond Pro" w:cs="Calibri"/>
          <w:color w:val="000000" w:themeColor="text1"/>
          <w:sz w:val="20"/>
          <w:szCs w:val="20"/>
        </w:rPr>
        <w:t>oss</w:t>
      </w:r>
    </w:p>
    <w:p w14:paraId="063C659E" w14:textId="607E861C" w:rsidR="00087954" w:rsidRPr="001B18A7" w:rsidRDefault="001B18A7" w:rsidP="001B18A7">
      <w:pPr>
        <w:pStyle w:val="ListParagraph"/>
        <w:numPr>
          <w:ilvl w:val="0"/>
          <w:numId w:val="9"/>
        </w:numPr>
        <w:rPr>
          <w:rFonts w:ascii="Adobe Garamond Pro" w:hAnsi="Adobe Garamond Pro"/>
          <w:sz w:val="20"/>
          <w:szCs w:val="20"/>
        </w:rPr>
      </w:pPr>
      <w:r w:rsidRPr="001B18A7">
        <w:rPr>
          <w:rFonts w:ascii="Adobe Garamond Pro" w:eastAsia="Calibri" w:hAnsi="Adobe Garamond Pro" w:cs="Calibri"/>
          <w:color w:val="000000" w:themeColor="text1"/>
          <w:sz w:val="20"/>
          <w:szCs w:val="20"/>
        </w:rPr>
        <w:t>C</w:t>
      </w:r>
      <w:r w:rsidR="50D2727A" w:rsidRPr="001B18A7">
        <w:rPr>
          <w:rFonts w:ascii="Adobe Garamond Pro" w:eastAsia="Calibri" w:hAnsi="Adobe Garamond Pro" w:cs="Calibri"/>
          <w:color w:val="000000" w:themeColor="text1"/>
          <w:sz w:val="20"/>
          <w:szCs w:val="20"/>
        </w:rPr>
        <w:t>erumen/</w:t>
      </w:r>
      <w:r w:rsidR="00B322DE">
        <w:rPr>
          <w:rFonts w:ascii="Adobe Garamond Pro" w:eastAsia="Calibri" w:hAnsi="Adobe Garamond Pro" w:cs="Calibri"/>
          <w:color w:val="000000" w:themeColor="text1"/>
          <w:sz w:val="20"/>
          <w:szCs w:val="20"/>
        </w:rPr>
        <w:t>W</w:t>
      </w:r>
      <w:r w:rsidR="50D2727A" w:rsidRPr="001B18A7">
        <w:rPr>
          <w:rFonts w:ascii="Adobe Garamond Pro" w:eastAsia="Calibri" w:hAnsi="Adobe Garamond Pro" w:cs="Calibri"/>
          <w:color w:val="000000" w:themeColor="text1"/>
          <w:sz w:val="20"/>
          <w:szCs w:val="20"/>
        </w:rPr>
        <w:t xml:space="preserve">ax </w:t>
      </w:r>
      <w:r w:rsidR="00B322DE">
        <w:rPr>
          <w:rFonts w:ascii="Adobe Garamond Pro" w:eastAsia="Calibri" w:hAnsi="Adobe Garamond Pro" w:cs="Calibri"/>
          <w:color w:val="000000" w:themeColor="text1"/>
          <w:sz w:val="20"/>
          <w:szCs w:val="20"/>
        </w:rPr>
        <w:t>I</w:t>
      </w:r>
      <w:r w:rsidR="50D2727A" w:rsidRPr="001B18A7">
        <w:rPr>
          <w:rFonts w:ascii="Adobe Garamond Pro" w:eastAsia="Calibri" w:hAnsi="Adobe Garamond Pro" w:cs="Calibri"/>
          <w:color w:val="000000" w:themeColor="text1"/>
          <w:sz w:val="20"/>
          <w:szCs w:val="20"/>
        </w:rPr>
        <w:t>mpaction</w:t>
      </w:r>
    </w:p>
    <w:p w14:paraId="52334431" w14:textId="7DB169D3" w:rsidR="00087954" w:rsidRPr="001B18A7" w:rsidRDefault="7F61817C" w:rsidP="4F2B25F6">
      <w:pPr>
        <w:rPr>
          <w:rFonts w:ascii="Adobe Garamond Pro" w:eastAsia="Calibri" w:hAnsi="Adobe Garamond Pro" w:cs="Calibri"/>
          <w:b/>
          <w:bCs/>
          <w:color w:val="000000" w:themeColor="text1"/>
        </w:rPr>
      </w:pPr>
      <w:r w:rsidRPr="001B18A7">
        <w:rPr>
          <w:rFonts w:ascii="Adobe Garamond Pro" w:eastAsia="Calibri" w:hAnsi="Adobe Garamond Pro" w:cs="Calibri"/>
          <w:b/>
          <w:bCs/>
          <w:color w:val="000000" w:themeColor="text1"/>
        </w:rPr>
        <w:t>How to Spot Signs of Hearing Loss</w:t>
      </w:r>
    </w:p>
    <w:p w14:paraId="1A35ACDB" w14:textId="32020E9C" w:rsidR="001B18A7" w:rsidRPr="001B18A7" w:rsidRDefault="001B18A7" w:rsidP="4F2B25F6">
      <w:pPr>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 xml:space="preserve">There are many degrees of hearing loss. Common signs </w:t>
      </w:r>
      <w:r w:rsidR="00B322DE">
        <w:rPr>
          <w:rFonts w:ascii="Adobe Garamond Pro" w:eastAsia="Calibri" w:hAnsi="Adobe Garamond Pro" w:cs="Calibri"/>
          <w:color w:val="000000" w:themeColor="text1"/>
          <w:sz w:val="20"/>
          <w:szCs w:val="20"/>
        </w:rPr>
        <w:t xml:space="preserve">of hearing loss </w:t>
      </w:r>
      <w:r w:rsidRPr="001B18A7">
        <w:rPr>
          <w:rFonts w:ascii="Adobe Garamond Pro" w:eastAsia="Calibri" w:hAnsi="Adobe Garamond Pro" w:cs="Calibri"/>
          <w:color w:val="000000" w:themeColor="text1"/>
          <w:sz w:val="20"/>
          <w:szCs w:val="20"/>
        </w:rPr>
        <w:t>to talk with your customer about include</w:t>
      </w:r>
      <w:r w:rsidR="00B322DE">
        <w:rPr>
          <w:rFonts w:ascii="Adobe Garamond Pro" w:eastAsia="Calibri" w:hAnsi="Adobe Garamond Pro" w:cs="Calibri"/>
          <w:color w:val="000000" w:themeColor="text1"/>
          <w:sz w:val="20"/>
          <w:szCs w:val="20"/>
        </w:rPr>
        <w:t>s</w:t>
      </w:r>
      <w:r w:rsidRPr="001B18A7">
        <w:rPr>
          <w:rFonts w:ascii="Adobe Garamond Pro" w:eastAsia="Calibri" w:hAnsi="Adobe Garamond Pro" w:cs="Calibri"/>
          <w:color w:val="000000" w:themeColor="text1"/>
          <w:sz w:val="20"/>
          <w:szCs w:val="20"/>
        </w:rPr>
        <w:t xml:space="preserve"> if they,  </w:t>
      </w:r>
    </w:p>
    <w:p w14:paraId="6958AEEC" w14:textId="487C83BA" w:rsidR="00087954" w:rsidRPr="001B18A7" w:rsidRDefault="1271AB43" w:rsidP="4F2B25F6">
      <w:pPr>
        <w:pStyle w:val="ListParagraph"/>
        <w:numPr>
          <w:ilvl w:val="0"/>
          <w:numId w:val="1"/>
        </w:numPr>
        <w:tabs>
          <w:tab w:val="left" w:pos="0"/>
          <w:tab w:val="left" w:pos="720"/>
        </w:tabs>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 xml:space="preserve">Ask people to repeat what they say. </w:t>
      </w:r>
    </w:p>
    <w:p w14:paraId="6D236D81" w14:textId="7B1A13E6" w:rsidR="00087954" w:rsidRPr="001B18A7" w:rsidRDefault="1271AB43" w:rsidP="4F2B25F6">
      <w:pPr>
        <w:pStyle w:val="ListParagraph"/>
        <w:numPr>
          <w:ilvl w:val="0"/>
          <w:numId w:val="1"/>
        </w:numPr>
        <w:tabs>
          <w:tab w:val="left" w:pos="0"/>
          <w:tab w:val="left" w:pos="720"/>
        </w:tabs>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 xml:space="preserve">Feel like others are always mumbling or not speaking clearly. </w:t>
      </w:r>
    </w:p>
    <w:p w14:paraId="1BFEF5A4" w14:textId="5A4E7F47" w:rsidR="00087954" w:rsidRPr="001B18A7" w:rsidRDefault="001B18A7" w:rsidP="4F2B25F6">
      <w:pPr>
        <w:pStyle w:val="ListParagraph"/>
        <w:numPr>
          <w:ilvl w:val="0"/>
          <w:numId w:val="1"/>
        </w:numPr>
        <w:tabs>
          <w:tab w:val="left" w:pos="0"/>
          <w:tab w:val="left" w:pos="720"/>
        </w:tabs>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Have d</w:t>
      </w:r>
      <w:r w:rsidR="1271AB43" w:rsidRPr="001B18A7">
        <w:rPr>
          <w:rFonts w:ascii="Adobe Garamond Pro" w:eastAsia="Calibri" w:hAnsi="Adobe Garamond Pro" w:cs="Calibri"/>
          <w:color w:val="000000" w:themeColor="text1"/>
          <w:sz w:val="20"/>
          <w:szCs w:val="20"/>
        </w:rPr>
        <w:t xml:space="preserve">ifficulty hearing and understanding speech in noisy environments. </w:t>
      </w:r>
    </w:p>
    <w:p w14:paraId="430BE85E" w14:textId="13035CBA" w:rsidR="00087954" w:rsidRPr="001B18A7" w:rsidRDefault="1271AB43" w:rsidP="4F2B25F6">
      <w:pPr>
        <w:pStyle w:val="ListParagraph"/>
        <w:numPr>
          <w:ilvl w:val="0"/>
          <w:numId w:val="1"/>
        </w:numPr>
        <w:tabs>
          <w:tab w:val="left" w:pos="0"/>
          <w:tab w:val="left" w:pos="720"/>
        </w:tabs>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Mis</w:t>
      </w:r>
      <w:r w:rsidR="001B18A7" w:rsidRPr="001B18A7">
        <w:rPr>
          <w:rFonts w:ascii="Adobe Garamond Pro" w:eastAsia="Calibri" w:hAnsi="Adobe Garamond Pro" w:cs="Calibri"/>
          <w:color w:val="000000" w:themeColor="text1"/>
          <w:sz w:val="20"/>
          <w:szCs w:val="20"/>
        </w:rPr>
        <w:t>s</w:t>
      </w:r>
      <w:r w:rsidRPr="001B18A7">
        <w:rPr>
          <w:rFonts w:ascii="Adobe Garamond Pro" w:eastAsia="Calibri" w:hAnsi="Adobe Garamond Pro" w:cs="Calibri"/>
          <w:color w:val="000000" w:themeColor="text1"/>
          <w:sz w:val="20"/>
          <w:szCs w:val="20"/>
        </w:rPr>
        <w:t xml:space="preserve"> words or phrases on the telephone. </w:t>
      </w:r>
    </w:p>
    <w:p w14:paraId="02184EB0" w14:textId="0984BAC1" w:rsidR="00087954" w:rsidRPr="001B18A7" w:rsidRDefault="1271AB43" w:rsidP="00F44E34">
      <w:pPr>
        <w:pStyle w:val="ListParagraph"/>
        <w:numPr>
          <w:ilvl w:val="0"/>
          <w:numId w:val="1"/>
        </w:numPr>
        <w:tabs>
          <w:tab w:val="left" w:pos="0"/>
          <w:tab w:val="left" w:pos="720"/>
        </w:tabs>
        <w:rPr>
          <w:rFonts w:ascii="Adobe Garamond Pro" w:eastAsia="Calibri" w:hAnsi="Adobe Garamond Pro" w:cs="Calibri"/>
          <w:color w:val="000000" w:themeColor="text1"/>
          <w:sz w:val="20"/>
          <w:szCs w:val="20"/>
        </w:rPr>
      </w:pPr>
      <w:r w:rsidRPr="001B18A7">
        <w:rPr>
          <w:rFonts w:ascii="Adobe Garamond Pro" w:eastAsia="Calibri" w:hAnsi="Adobe Garamond Pro" w:cs="Calibri"/>
          <w:color w:val="000000" w:themeColor="text1"/>
          <w:sz w:val="20"/>
          <w:szCs w:val="20"/>
        </w:rPr>
        <w:t>Turn the volume up on the television or radio louder than normal.</w:t>
      </w:r>
    </w:p>
    <w:p w14:paraId="25C71BCE" w14:textId="5D2F455D" w:rsidR="00087954" w:rsidRPr="001B18A7" w:rsidRDefault="001B18A7" w:rsidP="4F2B25F6">
      <w:pPr>
        <w:rPr>
          <w:rFonts w:ascii="Adobe Garamond Pro" w:eastAsia="Calibri" w:hAnsi="Adobe Garamond Pro" w:cs="Calibri"/>
          <w:b/>
          <w:bCs/>
          <w:color w:val="000000" w:themeColor="text1"/>
        </w:rPr>
      </w:pPr>
      <w:r w:rsidRPr="001B18A7">
        <w:rPr>
          <w:rFonts w:ascii="Adobe Garamond Pro" w:eastAsia="Calibri" w:hAnsi="Adobe Garamond Pro" w:cs="Calibri"/>
          <w:b/>
          <w:bCs/>
          <w:color w:val="000000" w:themeColor="text1"/>
        </w:rPr>
        <w:t>Is a</w:t>
      </w:r>
      <w:r w:rsidR="7F61817C" w:rsidRPr="001B18A7">
        <w:rPr>
          <w:rFonts w:ascii="Adobe Garamond Pro" w:eastAsia="Calibri" w:hAnsi="Adobe Garamond Pro" w:cs="Calibri"/>
          <w:b/>
          <w:bCs/>
          <w:color w:val="000000" w:themeColor="text1"/>
        </w:rPr>
        <w:t xml:space="preserve"> Referral to an Audiologist the Right Choice for Your Customer</w:t>
      </w:r>
      <w:r w:rsidRPr="001B18A7">
        <w:rPr>
          <w:rFonts w:ascii="Adobe Garamond Pro" w:eastAsia="Calibri" w:hAnsi="Adobe Garamond Pro" w:cs="Calibri"/>
          <w:b/>
          <w:bCs/>
          <w:color w:val="000000" w:themeColor="text1"/>
        </w:rPr>
        <w:t>?</w:t>
      </w:r>
    </w:p>
    <w:p w14:paraId="78F1FBB9" w14:textId="3196FA66" w:rsidR="001B18A7" w:rsidRPr="001B18A7" w:rsidRDefault="001B18A7">
      <w:pPr>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Whether it’s to help determine what type of hearing loss your customer has or to assist in finding the right hearing solution, your local audiologist is here. You should refer your customer to a</w:t>
      </w:r>
      <w:r w:rsidR="00B322DE">
        <w:rPr>
          <w:rFonts w:ascii="Adobe Garamond Pro" w:eastAsia="Calibri" w:hAnsi="Adobe Garamond Pro" w:cs="Calibri"/>
          <w:color w:val="203446"/>
          <w:sz w:val="20"/>
          <w:szCs w:val="20"/>
        </w:rPr>
        <w:t xml:space="preserve">n </w:t>
      </w:r>
      <w:r w:rsidRPr="001B18A7">
        <w:rPr>
          <w:rFonts w:ascii="Adobe Garamond Pro" w:eastAsia="Calibri" w:hAnsi="Adobe Garamond Pro" w:cs="Calibri"/>
          <w:color w:val="203446"/>
          <w:sz w:val="20"/>
          <w:szCs w:val="20"/>
        </w:rPr>
        <w:t>audiologist when your customer has a:</w:t>
      </w:r>
    </w:p>
    <w:p w14:paraId="53B6B630" w14:textId="4CF4AA2B"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Malformed or misshapen ear at birth or due to trauma</w:t>
      </w:r>
    </w:p>
    <w:p w14:paraId="3B7FCBA2" w14:textId="4F4CB626"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History of drainage from the ear within the previous 90 days</w:t>
      </w:r>
    </w:p>
    <w:p w14:paraId="6A5492C7" w14:textId="2536F199"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History of sudden or rapidly progressive hearing loss within the previous 90 days</w:t>
      </w:r>
    </w:p>
    <w:p w14:paraId="44046730" w14:textId="1712FD27"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Dizziness just experienced or experienced over a long time</w:t>
      </w:r>
    </w:p>
    <w:p w14:paraId="697FD0C4" w14:textId="2515E4D5"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Hearing loss in only one ear or sudden or recent onset of hearing loss within the previous 90 days</w:t>
      </w:r>
    </w:p>
    <w:p w14:paraId="289EBD9A" w14:textId="7688E4B2"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Significant ear wax accumulation or a foreign body in the ear canal</w:t>
      </w:r>
    </w:p>
    <w:p w14:paraId="6CBFB45E" w14:textId="39950376" w:rsidR="00087954" w:rsidRPr="001B18A7" w:rsidRDefault="13555372" w:rsidP="4F2B25F6">
      <w:pPr>
        <w:pStyle w:val="ListParagraph"/>
        <w:numPr>
          <w:ilvl w:val="0"/>
          <w:numId w:val="1"/>
        </w:numPr>
        <w:tabs>
          <w:tab w:val="left" w:pos="0"/>
          <w:tab w:val="left" w:pos="720"/>
        </w:tabs>
        <w:rPr>
          <w:rFonts w:ascii="Adobe Garamond Pro" w:eastAsia="Calibri" w:hAnsi="Adobe Garamond Pro" w:cs="Calibri"/>
          <w:color w:val="203446"/>
          <w:sz w:val="20"/>
          <w:szCs w:val="20"/>
        </w:rPr>
      </w:pPr>
      <w:r w:rsidRPr="001B18A7">
        <w:rPr>
          <w:rFonts w:ascii="Adobe Garamond Pro" w:eastAsia="Calibri" w:hAnsi="Adobe Garamond Pro" w:cs="Calibri"/>
          <w:color w:val="203446"/>
          <w:sz w:val="20"/>
          <w:szCs w:val="20"/>
        </w:rPr>
        <w:t>Pain or discomfort in the ear</w:t>
      </w:r>
    </w:p>
    <w:p w14:paraId="485AEA86" w14:textId="7E01DE89" w:rsidR="00087954" w:rsidRDefault="7F61817C" w:rsidP="4F2B25F6">
      <w:pPr>
        <w:rPr>
          <w:rFonts w:ascii="Adobe Garamond Pro" w:eastAsia="Calibri" w:hAnsi="Adobe Garamond Pro" w:cs="Calibri"/>
          <w:b/>
          <w:bCs/>
          <w:color w:val="000000" w:themeColor="text1"/>
          <w:sz w:val="24"/>
          <w:szCs w:val="24"/>
        </w:rPr>
      </w:pPr>
      <w:r w:rsidRPr="001B18A7">
        <w:rPr>
          <w:rFonts w:ascii="Adobe Garamond Pro" w:eastAsia="Calibri" w:hAnsi="Adobe Garamond Pro" w:cs="Calibri"/>
          <w:b/>
          <w:bCs/>
          <w:color w:val="000000" w:themeColor="text1"/>
          <w:sz w:val="24"/>
          <w:szCs w:val="24"/>
        </w:rPr>
        <w:t xml:space="preserve">How To Find an Audiologist Closest to </w:t>
      </w:r>
      <w:r w:rsidR="00B322DE">
        <w:rPr>
          <w:rFonts w:ascii="Adobe Garamond Pro" w:eastAsia="Calibri" w:hAnsi="Adobe Garamond Pro" w:cs="Calibri"/>
          <w:b/>
          <w:bCs/>
          <w:color w:val="000000" w:themeColor="text1"/>
          <w:sz w:val="24"/>
          <w:szCs w:val="24"/>
        </w:rPr>
        <w:t>Your</w:t>
      </w:r>
      <w:r w:rsidRPr="001B18A7">
        <w:rPr>
          <w:rFonts w:ascii="Adobe Garamond Pro" w:eastAsia="Calibri" w:hAnsi="Adobe Garamond Pro" w:cs="Calibri"/>
          <w:b/>
          <w:bCs/>
          <w:color w:val="000000" w:themeColor="text1"/>
          <w:sz w:val="24"/>
          <w:szCs w:val="24"/>
        </w:rPr>
        <w:t xml:space="preserve"> Customer</w:t>
      </w:r>
    </w:p>
    <w:p w14:paraId="3CB870B1" w14:textId="0C762F7F" w:rsidR="001B18A7" w:rsidRDefault="001B18A7" w:rsidP="4F2B25F6">
      <w:pPr>
        <w:rPr>
          <w:rFonts w:ascii="Adobe Garamond Pro" w:eastAsia="Calibri" w:hAnsi="Adobe Garamond Pro" w:cs="Calibri"/>
          <w:color w:val="000000" w:themeColor="text1"/>
          <w:sz w:val="20"/>
          <w:szCs w:val="20"/>
        </w:rPr>
      </w:pPr>
      <w:r>
        <w:rPr>
          <w:rFonts w:ascii="Adobe Garamond Pro" w:eastAsia="Calibri" w:hAnsi="Adobe Garamond Pro" w:cs="Calibri"/>
          <w:color w:val="000000" w:themeColor="text1"/>
          <w:sz w:val="20"/>
          <w:szCs w:val="20"/>
        </w:rPr>
        <w:t>Finding an audiologist that is the right</w:t>
      </w:r>
      <w:r w:rsidR="00B322DE">
        <w:rPr>
          <w:rFonts w:ascii="Adobe Garamond Pro" w:eastAsia="Calibri" w:hAnsi="Adobe Garamond Pro" w:cs="Calibri"/>
          <w:color w:val="000000" w:themeColor="text1"/>
          <w:sz w:val="20"/>
          <w:szCs w:val="20"/>
        </w:rPr>
        <w:t xml:space="preserve"> fit</w:t>
      </w:r>
      <w:r>
        <w:rPr>
          <w:rFonts w:ascii="Adobe Garamond Pro" w:eastAsia="Calibri" w:hAnsi="Adobe Garamond Pro" w:cs="Calibri"/>
          <w:color w:val="000000" w:themeColor="text1"/>
          <w:sz w:val="20"/>
          <w:szCs w:val="20"/>
        </w:rPr>
        <w:t xml:space="preserve"> for your customer is important. </w:t>
      </w:r>
    </w:p>
    <w:p w14:paraId="299B5498" w14:textId="28FE7BC8" w:rsidR="001B18A7" w:rsidRDefault="001B18A7" w:rsidP="4F2B25F6">
      <w:pPr>
        <w:rPr>
          <w:rFonts w:ascii="Adobe Garamond Pro" w:eastAsia="Calibri" w:hAnsi="Adobe Garamond Pro" w:cs="Calibri"/>
          <w:color w:val="000000" w:themeColor="text1"/>
          <w:sz w:val="20"/>
          <w:szCs w:val="20"/>
        </w:rPr>
      </w:pPr>
      <w:r>
        <w:rPr>
          <w:rFonts w:ascii="Adobe Garamond Pro" w:eastAsia="Calibri" w:hAnsi="Adobe Garamond Pro" w:cs="Calibri"/>
          <w:color w:val="000000" w:themeColor="text1"/>
          <w:sz w:val="20"/>
          <w:szCs w:val="20"/>
        </w:rPr>
        <w:t>You or your customer can use the American Academy of Audiology’s free Find an Audiologist Directory</w:t>
      </w:r>
      <w:r w:rsidR="00B322DE">
        <w:rPr>
          <w:rFonts w:ascii="Adobe Garamond Pro" w:eastAsia="Calibri" w:hAnsi="Adobe Garamond Pro" w:cs="Calibri"/>
          <w:color w:val="000000" w:themeColor="text1"/>
          <w:sz w:val="20"/>
          <w:szCs w:val="20"/>
        </w:rPr>
        <w:t xml:space="preserve"> to search for an audiologist in their area</w:t>
      </w:r>
      <w:r>
        <w:rPr>
          <w:rFonts w:ascii="Adobe Garamond Pro" w:eastAsia="Calibri" w:hAnsi="Adobe Garamond Pro" w:cs="Calibri"/>
          <w:color w:val="000000" w:themeColor="text1"/>
          <w:sz w:val="20"/>
          <w:szCs w:val="20"/>
        </w:rPr>
        <w:t xml:space="preserve">. </w:t>
      </w:r>
    </w:p>
    <w:p w14:paraId="6C4E102A" w14:textId="77777777" w:rsidR="00B322DE" w:rsidRDefault="001B18A7" w:rsidP="4F2B25F6">
      <w:pPr>
        <w:rPr>
          <w:rFonts w:ascii="Adobe Garamond Pro" w:eastAsia="Calibri" w:hAnsi="Adobe Garamond Pro" w:cs="Calibri"/>
          <w:color w:val="000000" w:themeColor="text1"/>
          <w:sz w:val="20"/>
          <w:szCs w:val="20"/>
        </w:rPr>
      </w:pPr>
      <w:r>
        <w:rPr>
          <w:rFonts w:ascii="Adobe Garamond Pro" w:eastAsia="Calibri" w:hAnsi="Adobe Garamond Pro" w:cs="Calibri"/>
          <w:color w:val="000000" w:themeColor="text1"/>
          <w:sz w:val="20"/>
          <w:szCs w:val="20"/>
        </w:rPr>
        <w:t xml:space="preserve">Or, you can share my contact details </w:t>
      </w:r>
      <w:r w:rsidR="00B322DE">
        <w:rPr>
          <w:rFonts w:ascii="Adobe Garamond Pro" w:eastAsia="Calibri" w:hAnsi="Adobe Garamond Pro" w:cs="Calibri"/>
          <w:color w:val="000000" w:themeColor="text1"/>
          <w:sz w:val="20"/>
          <w:szCs w:val="20"/>
        </w:rPr>
        <w:t>with them:</w:t>
      </w:r>
    </w:p>
    <w:p w14:paraId="7DB55430" w14:textId="45DF81DF" w:rsidR="001B18A7" w:rsidRDefault="00B322DE" w:rsidP="4F2B25F6">
      <w:pPr>
        <w:rPr>
          <w:rFonts w:ascii="Adobe Garamond Pro" w:eastAsia="Calibri" w:hAnsi="Adobe Garamond Pro" w:cs="Calibri"/>
          <w:color w:val="000000" w:themeColor="text1"/>
          <w:sz w:val="20"/>
          <w:szCs w:val="20"/>
        </w:rPr>
      </w:pPr>
      <w:r w:rsidRPr="008D33A4">
        <w:rPr>
          <w:rFonts w:ascii="Adobe Garamond Pro" w:eastAsia="Calibri" w:hAnsi="Adobe Garamond Pro" w:cs="Calibri"/>
          <w:color w:val="000000" w:themeColor="text1"/>
          <w:sz w:val="20"/>
          <w:szCs w:val="20"/>
          <w:highlight w:val="yellow"/>
        </w:rPr>
        <w:t>[INSERT CONTACT DETAILS]</w:t>
      </w:r>
      <w:r w:rsidR="001B18A7">
        <w:rPr>
          <w:rFonts w:ascii="Adobe Garamond Pro" w:eastAsia="Calibri" w:hAnsi="Adobe Garamond Pro" w:cs="Calibri"/>
          <w:color w:val="000000" w:themeColor="text1"/>
          <w:sz w:val="20"/>
          <w:szCs w:val="20"/>
        </w:rPr>
        <w:t xml:space="preserve"> </w:t>
      </w:r>
    </w:p>
    <w:p w14:paraId="2C078E63" w14:textId="70EBD907" w:rsidR="00087954" w:rsidRPr="00B322DE" w:rsidRDefault="00B322DE" w:rsidP="4F2B25F6">
      <w:pPr>
        <w:rPr>
          <w:rFonts w:ascii="Adobe Garamond Pro" w:eastAsia="Calibri" w:hAnsi="Adobe Garamond Pro" w:cs="Calibri"/>
          <w:color w:val="000000" w:themeColor="text1"/>
          <w:sz w:val="20"/>
          <w:szCs w:val="20"/>
        </w:rPr>
      </w:pPr>
      <w:r>
        <w:rPr>
          <w:rFonts w:ascii="Adobe Garamond Pro" w:eastAsia="Calibri" w:hAnsi="Adobe Garamond Pro" w:cs="Calibri"/>
          <w:color w:val="000000" w:themeColor="text1"/>
          <w:sz w:val="20"/>
          <w:szCs w:val="20"/>
        </w:rPr>
        <w:t xml:space="preserve">For more consumer-friendly resources on hearing and balance care, visit </w:t>
      </w:r>
      <w:hyperlink r:id="rId7" w:history="1">
        <w:r w:rsidRPr="00730915">
          <w:rPr>
            <w:rStyle w:val="Hyperlink"/>
            <w:rFonts w:ascii="Adobe Garamond Pro" w:eastAsia="Calibri" w:hAnsi="Adobe Garamond Pro" w:cs="Calibri"/>
            <w:sz w:val="20"/>
            <w:szCs w:val="20"/>
          </w:rPr>
          <w:t>www.howsyourhearing.org</w:t>
        </w:r>
      </w:hyperlink>
      <w:r>
        <w:rPr>
          <w:rFonts w:ascii="Adobe Garamond Pro" w:eastAsia="Calibri" w:hAnsi="Adobe Garamond Pro" w:cs="Calibri"/>
          <w:color w:val="000000" w:themeColor="text1"/>
          <w:sz w:val="20"/>
          <w:szCs w:val="20"/>
        </w:rPr>
        <w:t xml:space="preserve">. </w:t>
      </w:r>
    </w:p>
    <w:sectPr w:rsidR="00087954" w:rsidRPr="00B322DE" w:rsidSect="00F44E34">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A159" w14:textId="77777777" w:rsidR="006465A9" w:rsidRDefault="006465A9">
      <w:pPr>
        <w:spacing w:after="0" w:line="240" w:lineRule="auto"/>
      </w:pPr>
      <w:r>
        <w:separator/>
      </w:r>
    </w:p>
  </w:endnote>
  <w:endnote w:type="continuationSeparator" w:id="0">
    <w:p w14:paraId="2E8E8920" w14:textId="77777777" w:rsidR="006465A9" w:rsidRDefault="0064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2B25F6" w14:paraId="4FD7580D" w14:textId="77777777" w:rsidTr="4F2B25F6">
      <w:trPr>
        <w:trHeight w:val="300"/>
      </w:trPr>
      <w:tc>
        <w:tcPr>
          <w:tcW w:w="3120" w:type="dxa"/>
        </w:tcPr>
        <w:p w14:paraId="20206605" w14:textId="21E5A69C" w:rsidR="4F2B25F6" w:rsidRDefault="4F2B25F6" w:rsidP="4F2B25F6">
          <w:pPr>
            <w:pStyle w:val="Header"/>
            <w:ind w:left="-115"/>
          </w:pPr>
        </w:p>
      </w:tc>
      <w:tc>
        <w:tcPr>
          <w:tcW w:w="3120" w:type="dxa"/>
        </w:tcPr>
        <w:p w14:paraId="124239E7" w14:textId="4482332D" w:rsidR="4F2B25F6" w:rsidRDefault="4F2B25F6" w:rsidP="4F2B25F6">
          <w:pPr>
            <w:pStyle w:val="Header"/>
            <w:jc w:val="center"/>
          </w:pPr>
        </w:p>
      </w:tc>
      <w:tc>
        <w:tcPr>
          <w:tcW w:w="3120" w:type="dxa"/>
        </w:tcPr>
        <w:p w14:paraId="59DA25C1" w14:textId="6BD6BAA0" w:rsidR="4F2B25F6" w:rsidRDefault="4F2B25F6" w:rsidP="4F2B25F6">
          <w:pPr>
            <w:pStyle w:val="Header"/>
            <w:ind w:right="-115"/>
            <w:jc w:val="right"/>
          </w:pPr>
        </w:p>
      </w:tc>
    </w:tr>
  </w:tbl>
  <w:p w14:paraId="0B96FC25" w14:textId="1B73A246" w:rsidR="4F2B25F6" w:rsidRDefault="00F44E34" w:rsidP="4F2B25F6">
    <w:pPr>
      <w:pStyle w:val="Footer"/>
    </w:pPr>
    <w:r>
      <w:rPr>
        <w:noProof/>
      </w:rPr>
      <w:drawing>
        <wp:anchor distT="0" distB="0" distL="114300" distR="114300" simplePos="0" relativeHeight="251659264" behindDoc="0" locked="0" layoutInCell="1" allowOverlap="0" wp14:anchorId="3E250FED" wp14:editId="60CC288A">
          <wp:simplePos x="0" y="0"/>
          <wp:positionH relativeFrom="page">
            <wp:posOffset>660188</wp:posOffset>
          </wp:positionH>
          <wp:positionV relativeFrom="page">
            <wp:posOffset>9599930</wp:posOffset>
          </wp:positionV>
          <wp:extent cx="6858000" cy="27940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9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B7AE" w14:textId="77777777" w:rsidR="006465A9" w:rsidRDefault="006465A9">
      <w:pPr>
        <w:spacing w:after="0" w:line="240" w:lineRule="auto"/>
      </w:pPr>
      <w:r>
        <w:separator/>
      </w:r>
    </w:p>
  </w:footnote>
  <w:footnote w:type="continuationSeparator" w:id="0">
    <w:p w14:paraId="26203EB0" w14:textId="77777777" w:rsidR="006465A9" w:rsidRDefault="0064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5DCD" w14:textId="6A94AEC8" w:rsidR="4F2B25F6" w:rsidRDefault="4F2B25F6" w:rsidP="00F44E34">
    <w:pPr>
      <w:pStyle w:val="Header"/>
      <w:jc w:val="center"/>
    </w:pPr>
    <w:r>
      <w:rPr>
        <w:noProof/>
      </w:rPr>
      <w:drawing>
        <wp:inline distT="0" distB="0" distL="0" distR="0" wp14:anchorId="2F8625AD" wp14:editId="4597BE92">
          <wp:extent cx="55880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35120" cy="563512"/>
                  </a:xfrm>
                  <a:prstGeom prst="rect">
                    <a:avLst/>
                  </a:prstGeom>
                </pic:spPr>
              </pic:pic>
            </a:graphicData>
          </a:graphic>
        </wp:inline>
      </w:drawing>
    </w:r>
  </w:p>
  <w:p w14:paraId="6502136F" w14:textId="1BB06EEE" w:rsidR="001B18A7" w:rsidRDefault="001B18A7" w:rsidP="00F44E34">
    <w:pPr>
      <w:pStyle w:val="Header"/>
      <w:jc w:val="center"/>
    </w:pPr>
  </w:p>
  <w:p w14:paraId="5A9C5FA0" w14:textId="77777777" w:rsidR="001B18A7" w:rsidRDefault="001B18A7" w:rsidP="00F44E34">
    <w:pPr>
      <w:pStyle w:val="Header"/>
      <w:jc w:val="center"/>
    </w:pPr>
  </w:p>
  <w:p w14:paraId="276D446F" w14:textId="77777777" w:rsidR="001B18A7" w:rsidRDefault="001B18A7" w:rsidP="00F44E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D559"/>
    <w:multiLevelType w:val="hybridMultilevel"/>
    <w:tmpl w:val="90F21AFE"/>
    <w:lvl w:ilvl="0" w:tplc="E41204A2">
      <w:start w:val="1"/>
      <w:numFmt w:val="bullet"/>
      <w:lvlText w:val=""/>
      <w:lvlJc w:val="left"/>
      <w:pPr>
        <w:ind w:left="720" w:hanging="360"/>
      </w:pPr>
      <w:rPr>
        <w:rFonts w:ascii="Symbol" w:hAnsi="Symbol" w:hint="default"/>
      </w:rPr>
    </w:lvl>
    <w:lvl w:ilvl="1" w:tplc="0DD64728">
      <w:start w:val="1"/>
      <w:numFmt w:val="bullet"/>
      <w:lvlText w:val="o"/>
      <w:lvlJc w:val="left"/>
      <w:pPr>
        <w:ind w:left="1440" w:hanging="360"/>
      </w:pPr>
      <w:rPr>
        <w:rFonts w:ascii="Courier New" w:hAnsi="Courier New" w:hint="default"/>
      </w:rPr>
    </w:lvl>
    <w:lvl w:ilvl="2" w:tplc="2804A14E">
      <w:start w:val="1"/>
      <w:numFmt w:val="bullet"/>
      <w:lvlText w:val=""/>
      <w:lvlJc w:val="left"/>
      <w:pPr>
        <w:ind w:left="2160" w:hanging="360"/>
      </w:pPr>
      <w:rPr>
        <w:rFonts w:ascii="Wingdings" w:hAnsi="Wingdings" w:hint="default"/>
      </w:rPr>
    </w:lvl>
    <w:lvl w:ilvl="3" w:tplc="A0C88A2E">
      <w:start w:val="1"/>
      <w:numFmt w:val="bullet"/>
      <w:lvlText w:val=""/>
      <w:lvlJc w:val="left"/>
      <w:pPr>
        <w:ind w:left="2880" w:hanging="360"/>
      </w:pPr>
      <w:rPr>
        <w:rFonts w:ascii="Symbol" w:hAnsi="Symbol" w:hint="default"/>
      </w:rPr>
    </w:lvl>
    <w:lvl w:ilvl="4" w:tplc="68CE42CC">
      <w:start w:val="1"/>
      <w:numFmt w:val="bullet"/>
      <w:lvlText w:val="o"/>
      <w:lvlJc w:val="left"/>
      <w:pPr>
        <w:ind w:left="3600" w:hanging="360"/>
      </w:pPr>
      <w:rPr>
        <w:rFonts w:ascii="Courier New" w:hAnsi="Courier New" w:hint="default"/>
      </w:rPr>
    </w:lvl>
    <w:lvl w:ilvl="5" w:tplc="0E4CE930">
      <w:start w:val="1"/>
      <w:numFmt w:val="bullet"/>
      <w:lvlText w:val=""/>
      <w:lvlJc w:val="left"/>
      <w:pPr>
        <w:ind w:left="4320" w:hanging="360"/>
      </w:pPr>
      <w:rPr>
        <w:rFonts w:ascii="Wingdings" w:hAnsi="Wingdings" w:hint="default"/>
      </w:rPr>
    </w:lvl>
    <w:lvl w:ilvl="6" w:tplc="7436D23A">
      <w:start w:val="1"/>
      <w:numFmt w:val="bullet"/>
      <w:lvlText w:val=""/>
      <w:lvlJc w:val="left"/>
      <w:pPr>
        <w:ind w:left="5040" w:hanging="360"/>
      </w:pPr>
      <w:rPr>
        <w:rFonts w:ascii="Symbol" w:hAnsi="Symbol" w:hint="default"/>
      </w:rPr>
    </w:lvl>
    <w:lvl w:ilvl="7" w:tplc="B636C3EE">
      <w:start w:val="1"/>
      <w:numFmt w:val="bullet"/>
      <w:lvlText w:val="o"/>
      <w:lvlJc w:val="left"/>
      <w:pPr>
        <w:ind w:left="5760" w:hanging="360"/>
      </w:pPr>
      <w:rPr>
        <w:rFonts w:ascii="Courier New" w:hAnsi="Courier New" w:hint="default"/>
      </w:rPr>
    </w:lvl>
    <w:lvl w:ilvl="8" w:tplc="06868240">
      <w:start w:val="1"/>
      <w:numFmt w:val="bullet"/>
      <w:lvlText w:val=""/>
      <w:lvlJc w:val="left"/>
      <w:pPr>
        <w:ind w:left="6480" w:hanging="360"/>
      </w:pPr>
      <w:rPr>
        <w:rFonts w:ascii="Wingdings" w:hAnsi="Wingdings" w:hint="default"/>
      </w:rPr>
    </w:lvl>
  </w:abstractNum>
  <w:abstractNum w:abstractNumId="1" w15:restartNumberingAfterBreak="0">
    <w:nsid w:val="06EC269D"/>
    <w:multiLevelType w:val="hybridMultilevel"/>
    <w:tmpl w:val="FAE4C57C"/>
    <w:lvl w:ilvl="0" w:tplc="D322549A">
      <w:start w:val="1"/>
      <w:numFmt w:val="bullet"/>
      <w:lvlText w:val=""/>
      <w:lvlJc w:val="left"/>
      <w:pPr>
        <w:ind w:left="720" w:hanging="360"/>
      </w:pPr>
      <w:rPr>
        <w:rFonts w:ascii="Symbol" w:hAnsi="Symbol" w:hint="default"/>
      </w:rPr>
    </w:lvl>
    <w:lvl w:ilvl="1" w:tplc="32D4644E">
      <w:start w:val="1"/>
      <w:numFmt w:val="bullet"/>
      <w:lvlText w:val="o"/>
      <w:lvlJc w:val="left"/>
      <w:pPr>
        <w:ind w:left="1440" w:hanging="360"/>
      </w:pPr>
      <w:rPr>
        <w:rFonts w:ascii="Courier New" w:hAnsi="Courier New" w:hint="default"/>
      </w:rPr>
    </w:lvl>
    <w:lvl w:ilvl="2" w:tplc="A2229FBE">
      <w:start w:val="1"/>
      <w:numFmt w:val="bullet"/>
      <w:lvlText w:val=""/>
      <w:lvlJc w:val="left"/>
      <w:pPr>
        <w:ind w:left="2160" w:hanging="360"/>
      </w:pPr>
      <w:rPr>
        <w:rFonts w:ascii="Wingdings" w:hAnsi="Wingdings" w:hint="default"/>
      </w:rPr>
    </w:lvl>
    <w:lvl w:ilvl="3" w:tplc="C22CB870">
      <w:start w:val="1"/>
      <w:numFmt w:val="bullet"/>
      <w:lvlText w:val=""/>
      <w:lvlJc w:val="left"/>
      <w:pPr>
        <w:ind w:left="2880" w:hanging="360"/>
      </w:pPr>
      <w:rPr>
        <w:rFonts w:ascii="Symbol" w:hAnsi="Symbol" w:hint="default"/>
      </w:rPr>
    </w:lvl>
    <w:lvl w:ilvl="4" w:tplc="4CBA01EC">
      <w:start w:val="1"/>
      <w:numFmt w:val="bullet"/>
      <w:lvlText w:val="o"/>
      <w:lvlJc w:val="left"/>
      <w:pPr>
        <w:ind w:left="3600" w:hanging="360"/>
      </w:pPr>
      <w:rPr>
        <w:rFonts w:ascii="Courier New" w:hAnsi="Courier New" w:hint="default"/>
      </w:rPr>
    </w:lvl>
    <w:lvl w:ilvl="5" w:tplc="385A5412">
      <w:start w:val="1"/>
      <w:numFmt w:val="bullet"/>
      <w:lvlText w:val=""/>
      <w:lvlJc w:val="left"/>
      <w:pPr>
        <w:ind w:left="4320" w:hanging="360"/>
      </w:pPr>
      <w:rPr>
        <w:rFonts w:ascii="Wingdings" w:hAnsi="Wingdings" w:hint="default"/>
      </w:rPr>
    </w:lvl>
    <w:lvl w:ilvl="6" w:tplc="A298473E">
      <w:start w:val="1"/>
      <w:numFmt w:val="bullet"/>
      <w:lvlText w:val=""/>
      <w:lvlJc w:val="left"/>
      <w:pPr>
        <w:ind w:left="5040" w:hanging="360"/>
      </w:pPr>
      <w:rPr>
        <w:rFonts w:ascii="Symbol" w:hAnsi="Symbol" w:hint="default"/>
      </w:rPr>
    </w:lvl>
    <w:lvl w:ilvl="7" w:tplc="934433D0">
      <w:start w:val="1"/>
      <w:numFmt w:val="bullet"/>
      <w:lvlText w:val="o"/>
      <w:lvlJc w:val="left"/>
      <w:pPr>
        <w:ind w:left="5760" w:hanging="360"/>
      </w:pPr>
      <w:rPr>
        <w:rFonts w:ascii="Courier New" w:hAnsi="Courier New" w:hint="default"/>
      </w:rPr>
    </w:lvl>
    <w:lvl w:ilvl="8" w:tplc="00EA5A04">
      <w:start w:val="1"/>
      <w:numFmt w:val="bullet"/>
      <w:lvlText w:val=""/>
      <w:lvlJc w:val="left"/>
      <w:pPr>
        <w:ind w:left="6480" w:hanging="360"/>
      </w:pPr>
      <w:rPr>
        <w:rFonts w:ascii="Wingdings" w:hAnsi="Wingdings" w:hint="default"/>
      </w:rPr>
    </w:lvl>
  </w:abstractNum>
  <w:abstractNum w:abstractNumId="2" w15:restartNumberingAfterBreak="0">
    <w:nsid w:val="13E4573A"/>
    <w:multiLevelType w:val="hybridMultilevel"/>
    <w:tmpl w:val="B922CAA0"/>
    <w:lvl w:ilvl="0" w:tplc="D738F810">
      <w:start w:val="1"/>
      <w:numFmt w:val="bullet"/>
      <w:lvlText w:val=""/>
      <w:lvlJc w:val="left"/>
      <w:pPr>
        <w:ind w:left="720" w:hanging="360"/>
      </w:pPr>
      <w:rPr>
        <w:rFonts w:ascii="Symbol" w:hAnsi="Symbol" w:hint="default"/>
      </w:rPr>
    </w:lvl>
    <w:lvl w:ilvl="1" w:tplc="2EA01944">
      <w:start w:val="1"/>
      <w:numFmt w:val="bullet"/>
      <w:lvlText w:val="o"/>
      <w:lvlJc w:val="left"/>
      <w:pPr>
        <w:ind w:left="1440" w:hanging="360"/>
      </w:pPr>
      <w:rPr>
        <w:rFonts w:ascii="Courier New" w:hAnsi="Courier New" w:hint="default"/>
      </w:rPr>
    </w:lvl>
    <w:lvl w:ilvl="2" w:tplc="B5D672B4">
      <w:start w:val="1"/>
      <w:numFmt w:val="bullet"/>
      <w:lvlText w:val=""/>
      <w:lvlJc w:val="left"/>
      <w:pPr>
        <w:ind w:left="2160" w:hanging="360"/>
      </w:pPr>
      <w:rPr>
        <w:rFonts w:ascii="Wingdings" w:hAnsi="Wingdings" w:hint="default"/>
      </w:rPr>
    </w:lvl>
    <w:lvl w:ilvl="3" w:tplc="F2BA5582">
      <w:start w:val="1"/>
      <w:numFmt w:val="bullet"/>
      <w:lvlText w:val=""/>
      <w:lvlJc w:val="left"/>
      <w:pPr>
        <w:ind w:left="2880" w:hanging="360"/>
      </w:pPr>
      <w:rPr>
        <w:rFonts w:ascii="Symbol" w:hAnsi="Symbol" w:hint="default"/>
      </w:rPr>
    </w:lvl>
    <w:lvl w:ilvl="4" w:tplc="CAF8281A">
      <w:start w:val="1"/>
      <w:numFmt w:val="bullet"/>
      <w:lvlText w:val="o"/>
      <w:lvlJc w:val="left"/>
      <w:pPr>
        <w:ind w:left="3600" w:hanging="360"/>
      </w:pPr>
      <w:rPr>
        <w:rFonts w:ascii="Courier New" w:hAnsi="Courier New" w:hint="default"/>
      </w:rPr>
    </w:lvl>
    <w:lvl w:ilvl="5" w:tplc="E514F6A4">
      <w:start w:val="1"/>
      <w:numFmt w:val="bullet"/>
      <w:lvlText w:val=""/>
      <w:lvlJc w:val="left"/>
      <w:pPr>
        <w:ind w:left="4320" w:hanging="360"/>
      </w:pPr>
      <w:rPr>
        <w:rFonts w:ascii="Wingdings" w:hAnsi="Wingdings" w:hint="default"/>
      </w:rPr>
    </w:lvl>
    <w:lvl w:ilvl="6" w:tplc="9856C442">
      <w:start w:val="1"/>
      <w:numFmt w:val="bullet"/>
      <w:lvlText w:val=""/>
      <w:lvlJc w:val="left"/>
      <w:pPr>
        <w:ind w:left="5040" w:hanging="360"/>
      </w:pPr>
      <w:rPr>
        <w:rFonts w:ascii="Symbol" w:hAnsi="Symbol" w:hint="default"/>
      </w:rPr>
    </w:lvl>
    <w:lvl w:ilvl="7" w:tplc="CE9E0A86">
      <w:start w:val="1"/>
      <w:numFmt w:val="bullet"/>
      <w:lvlText w:val="o"/>
      <w:lvlJc w:val="left"/>
      <w:pPr>
        <w:ind w:left="5760" w:hanging="360"/>
      </w:pPr>
      <w:rPr>
        <w:rFonts w:ascii="Courier New" w:hAnsi="Courier New" w:hint="default"/>
      </w:rPr>
    </w:lvl>
    <w:lvl w:ilvl="8" w:tplc="1BE6C9C8">
      <w:start w:val="1"/>
      <w:numFmt w:val="bullet"/>
      <w:lvlText w:val=""/>
      <w:lvlJc w:val="left"/>
      <w:pPr>
        <w:ind w:left="6480" w:hanging="360"/>
      </w:pPr>
      <w:rPr>
        <w:rFonts w:ascii="Wingdings" w:hAnsi="Wingdings" w:hint="default"/>
      </w:rPr>
    </w:lvl>
  </w:abstractNum>
  <w:abstractNum w:abstractNumId="3" w15:restartNumberingAfterBreak="0">
    <w:nsid w:val="4166DDA8"/>
    <w:multiLevelType w:val="hybridMultilevel"/>
    <w:tmpl w:val="447E12E8"/>
    <w:lvl w:ilvl="0" w:tplc="C4849F0A">
      <w:start w:val="1"/>
      <w:numFmt w:val="bullet"/>
      <w:lvlText w:val=""/>
      <w:lvlJc w:val="left"/>
      <w:pPr>
        <w:ind w:left="720" w:hanging="360"/>
      </w:pPr>
      <w:rPr>
        <w:rFonts w:ascii="Symbol" w:hAnsi="Symbol" w:hint="default"/>
      </w:rPr>
    </w:lvl>
    <w:lvl w:ilvl="1" w:tplc="CC66DC0E">
      <w:start w:val="1"/>
      <w:numFmt w:val="bullet"/>
      <w:lvlText w:val="o"/>
      <w:lvlJc w:val="left"/>
      <w:pPr>
        <w:ind w:left="1440" w:hanging="360"/>
      </w:pPr>
      <w:rPr>
        <w:rFonts w:ascii="Courier New" w:hAnsi="Courier New" w:hint="default"/>
      </w:rPr>
    </w:lvl>
    <w:lvl w:ilvl="2" w:tplc="C8A611D6">
      <w:start w:val="1"/>
      <w:numFmt w:val="bullet"/>
      <w:lvlText w:val=""/>
      <w:lvlJc w:val="left"/>
      <w:pPr>
        <w:ind w:left="2160" w:hanging="360"/>
      </w:pPr>
      <w:rPr>
        <w:rFonts w:ascii="Wingdings" w:hAnsi="Wingdings" w:hint="default"/>
      </w:rPr>
    </w:lvl>
    <w:lvl w:ilvl="3" w:tplc="892026D2">
      <w:start w:val="1"/>
      <w:numFmt w:val="bullet"/>
      <w:lvlText w:val=""/>
      <w:lvlJc w:val="left"/>
      <w:pPr>
        <w:ind w:left="2880" w:hanging="360"/>
      </w:pPr>
      <w:rPr>
        <w:rFonts w:ascii="Symbol" w:hAnsi="Symbol" w:hint="default"/>
      </w:rPr>
    </w:lvl>
    <w:lvl w:ilvl="4" w:tplc="9A7C0586">
      <w:start w:val="1"/>
      <w:numFmt w:val="bullet"/>
      <w:lvlText w:val="o"/>
      <w:lvlJc w:val="left"/>
      <w:pPr>
        <w:ind w:left="3600" w:hanging="360"/>
      </w:pPr>
      <w:rPr>
        <w:rFonts w:ascii="Courier New" w:hAnsi="Courier New" w:hint="default"/>
      </w:rPr>
    </w:lvl>
    <w:lvl w:ilvl="5" w:tplc="5B20629A">
      <w:start w:val="1"/>
      <w:numFmt w:val="bullet"/>
      <w:lvlText w:val=""/>
      <w:lvlJc w:val="left"/>
      <w:pPr>
        <w:ind w:left="4320" w:hanging="360"/>
      </w:pPr>
      <w:rPr>
        <w:rFonts w:ascii="Wingdings" w:hAnsi="Wingdings" w:hint="default"/>
      </w:rPr>
    </w:lvl>
    <w:lvl w:ilvl="6" w:tplc="0C660A44">
      <w:start w:val="1"/>
      <w:numFmt w:val="bullet"/>
      <w:lvlText w:val=""/>
      <w:lvlJc w:val="left"/>
      <w:pPr>
        <w:ind w:left="5040" w:hanging="360"/>
      </w:pPr>
      <w:rPr>
        <w:rFonts w:ascii="Symbol" w:hAnsi="Symbol" w:hint="default"/>
      </w:rPr>
    </w:lvl>
    <w:lvl w:ilvl="7" w:tplc="1ED8A02E">
      <w:start w:val="1"/>
      <w:numFmt w:val="bullet"/>
      <w:lvlText w:val="o"/>
      <w:lvlJc w:val="left"/>
      <w:pPr>
        <w:ind w:left="5760" w:hanging="360"/>
      </w:pPr>
      <w:rPr>
        <w:rFonts w:ascii="Courier New" w:hAnsi="Courier New" w:hint="default"/>
      </w:rPr>
    </w:lvl>
    <w:lvl w:ilvl="8" w:tplc="864C88CA">
      <w:start w:val="1"/>
      <w:numFmt w:val="bullet"/>
      <w:lvlText w:val=""/>
      <w:lvlJc w:val="left"/>
      <w:pPr>
        <w:ind w:left="6480" w:hanging="360"/>
      </w:pPr>
      <w:rPr>
        <w:rFonts w:ascii="Wingdings" w:hAnsi="Wingdings" w:hint="default"/>
      </w:rPr>
    </w:lvl>
  </w:abstractNum>
  <w:abstractNum w:abstractNumId="4" w15:restartNumberingAfterBreak="0">
    <w:nsid w:val="4719A572"/>
    <w:multiLevelType w:val="hybridMultilevel"/>
    <w:tmpl w:val="8A0C728C"/>
    <w:lvl w:ilvl="0" w:tplc="CD1AF740">
      <w:start w:val="1"/>
      <w:numFmt w:val="bullet"/>
      <w:lvlText w:val=""/>
      <w:lvlJc w:val="left"/>
      <w:pPr>
        <w:ind w:left="720" w:hanging="360"/>
      </w:pPr>
      <w:rPr>
        <w:rFonts w:ascii="Symbol" w:hAnsi="Symbol" w:hint="default"/>
      </w:rPr>
    </w:lvl>
    <w:lvl w:ilvl="1" w:tplc="E4C02AB8">
      <w:start w:val="1"/>
      <w:numFmt w:val="bullet"/>
      <w:lvlText w:val="o"/>
      <w:lvlJc w:val="left"/>
      <w:pPr>
        <w:ind w:left="1440" w:hanging="360"/>
      </w:pPr>
      <w:rPr>
        <w:rFonts w:ascii="Courier New" w:hAnsi="Courier New" w:hint="default"/>
      </w:rPr>
    </w:lvl>
    <w:lvl w:ilvl="2" w:tplc="1C02E2D0">
      <w:start w:val="1"/>
      <w:numFmt w:val="bullet"/>
      <w:lvlText w:val=""/>
      <w:lvlJc w:val="left"/>
      <w:pPr>
        <w:ind w:left="2160" w:hanging="360"/>
      </w:pPr>
      <w:rPr>
        <w:rFonts w:ascii="Wingdings" w:hAnsi="Wingdings" w:hint="default"/>
      </w:rPr>
    </w:lvl>
    <w:lvl w:ilvl="3" w:tplc="0B18E01C">
      <w:start w:val="1"/>
      <w:numFmt w:val="bullet"/>
      <w:lvlText w:val=""/>
      <w:lvlJc w:val="left"/>
      <w:pPr>
        <w:ind w:left="2880" w:hanging="360"/>
      </w:pPr>
      <w:rPr>
        <w:rFonts w:ascii="Symbol" w:hAnsi="Symbol" w:hint="default"/>
      </w:rPr>
    </w:lvl>
    <w:lvl w:ilvl="4" w:tplc="33F491AA">
      <w:start w:val="1"/>
      <w:numFmt w:val="bullet"/>
      <w:lvlText w:val="o"/>
      <w:lvlJc w:val="left"/>
      <w:pPr>
        <w:ind w:left="3600" w:hanging="360"/>
      </w:pPr>
      <w:rPr>
        <w:rFonts w:ascii="Courier New" w:hAnsi="Courier New" w:hint="default"/>
      </w:rPr>
    </w:lvl>
    <w:lvl w:ilvl="5" w:tplc="D506D226">
      <w:start w:val="1"/>
      <w:numFmt w:val="bullet"/>
      <w:lvlText w:val=""/>
      <w:lvlJc w:val="left"/>
      <w:pPr>
        <w:ind w:left="4320" w:hanging="360"/>
      </w:pPr>
      <w:rPr>
        <w:rFonts w:ascii="Wingdings" w:hAnsi="Wingdings" w:hint="default"/>
      </w:rPr>
    </w:lvl>
    <w:lvl w:ilvl="6" w:tplc="BB96DB50">
      <w:start w:val="1"/>
      <w:numFmt w:val="bullet"/>
      <w:lvlText w:val=""/>
      <w:lvlJc w:val="left"/>
      <w:pPr>
        <w:ind w:left="5040" w:hanging="360"/>
      </w:pPr>
      <w:rPr>
        <w:rFonts w:ascii="Symbol" w:hAnsi="Symbol" w:hint="default"/>
      </w:rPr>
    </w:lvl>
    <w:lvl w:ilvl="7" w:tplc="2FC8991C">
      <w:start w:val="1"/>
      <w:numFmt w:val="bullet"/>
      <w:lvlText w:val="o"/>
      <w:lvlJc w:val="left"/>
      <w:pPr>
        <w:ind w:left="5760" w:hanging="360"/>
      </w:pPr>
      <w:rPr>
        <w:rFonts w:ascii="Courier New" w:hAnsi="Courier New" w:hint="default"/>
      </w:rPr>
    </w:lvl>
    <w:lvl w:ilvl="8" w:tplc="638A24C8">
      <w:start w:val="1"/>
      <w:numFmt w:val="bullet"/>
      <w:lvlText w:val=""/>
      <w:lvlJc w:val="left"/>
      <w:pPr>
        <w:ind w:left="6480" w:hanging="360"/>
      </w:pPr>
      <w:rPr>
        <w:rFonts w:ascii="Wingdings" w:hAnsi="Wingdings" w:hint="default"/>
      </w:rPr>
    </w:lvl>
  </w:abstractNum>
  <w:abstractNum w:abstractNumId="5" w15:restartNumberingAfterBreak="0">
    <w:nsid w:val="4E685DF9"/>
    <w:multiLevelType w:val="hybridMultilevel"/>
    <w:tmpl w:val="FD6A5842"/>
    <w:lvl w:ilvl="0" w:tplc="3932B39A">
      <w:start w:val="1"/>
      <w:numFmt w:val="bullet"/>
      <w:lvlText w:val=""/>
      <w:lvlJc w:val="left"/>
      <w:pPr>
        <w:ind w:left="720" w:hanging="360"/>
      </w:pPr>
      <w:rPr>
        <w:rFonts w:ascii="Symbol" w:hAnsi="Symbol" w:hint="default"/>
      </w:rPr>
    </w:lvl>
    <w:lvl w:ilvl="1" w:tplc="CE3EBC5A">
      <w:start w:val="1"/>
      <w:numFmt w:val="bullet"/>
      <w:lvlText w:val="o"/>
      <w:lvlJc w:val="left"/>
      <w:pPr>
        <w:ind w:left="1440" w:hanging="360"/>
      </w:pPr>
      <w:rPr>
        <w:rFonts w:ascii="Courier New" w:hAnsi="Courier New" w:hint="default"/>
      </w:rPr>
    </w:lvl>
    <w:lvl w:ilvl="2" w:tplc="384C059C">
      <w:start w:val="1"/>
      <w:numFmt w:val="bullet"/>
      <w:lvlText w:val=""/>
      <w:lvlJc w:val="left"/>
      <w:pPr>
        <w:ind w:left="2160" w:hanging="360"/>
      </w:pPr>
      <w:rPr>
        <w:rFonts w:ascii="Wingdings" w:hAnsi="Wingdings" w:hint="default"/>
      </w:rPr>
    </w:lvl>
    <w:lvl w:ilvl="3" w:tplc="6EA66A3C">
      <w:start w:val="1"/>
      <w:numFmt w:val="bullet"/>
      <w:lvlText w:val=""/>
      <w:lvlJc w:val="left"/>
      <w:pPr>
        <w:ind w:left="2880" w:hanging="360"/>
      </w:pPr>
      <w:rPr>
        <w:rFonts w:ascii="Symbol" w:hAnsi="Symbol" w:hint="default"/>
      </w:rPr>
    </w:lvl>
    <w:lvl w:ilvl="4" w:tplc="E5F0AE52">
      <w:start w:val="1"/>
      <w:numFmt w:val="bullet"/>
      <w:lvlText w:val="o"/>
      <w:lvlJc w:val="left"/>
      <w:pPr>
        <w:ind w:left="3600" w:hanging="360"/>
      </w:pPr>
      <w:rPr>
        <w:rFonts w:ascii="Courier New" w:hAnsi="Courier New" w:hint="default"/>
      </w:rPr>
    </w:lvl>
    <w:lvl w:ilvl="5" w:tplc="05DAC30A">
      <w:start w:val="1"/>
      <w:numFmt w:val="bullet"/>
      <w:lvlText w:val=""/>
      <w:lvlJc w:val="left"/>
      <w:pPr>
        <w:ind w:left="4320" w:hanging="360"/>
      </w:pPr>
      <w:rPr>
        <w:rFonts w:ascii="Wingdings" w:hAnsi="Wingdings" w:hint="default"/>
      </w:rPr>
    </w:lvl>
    <w:lvl w:ilvl="6" w:tplc="0D2A63D8">
      <w:start w:val="1"/>
      <w:numFmt w:val="bullet"/>
      <w:lvlText w:val=""/>
      <w:lvlJc w:val="left"/>
      <w:pPr>
        <w:ind w:left="5040" w:hanging="360"/>
      </w:pPr>
      <w:rPr>
        <w:rFonts w:ascii="Symbol" w:hAnsi="Symbol" w:hint="default"/>
      </w:rPr>
    </w:lvl>
    <w:lvl w:ilvl="7" w:tplc="CF44EAB8">
      <w:start w:val="1"/>
      <w:numFmt w:val="bullet"/>
      <w:lvlText w:val="o"/>
      <w:lvlJc w:val="left"/>
      <w:pPr>
        <w:ind w:left="5760" w:hanging="360"/>
      </w:pPr>
      <w:rPr>
        <w:rFonts w:ascii="Courier New" w:hAnsi="Courier New" w:hint="default"/>
      </w:rPr>
    </w:lvl>
    <w:lvl w:ilvl="8" w:tplc="4AEC90B8">
      <w:start w:val="1"/>
      <w:numFmt w:val="bullet"/>
      <w:lvlText w:val=""/>
      <w:lvlJc w:val="left"/>
      <w:pPr>
        <w:ind w:left="6480" w:hanging="360"/>
      </w:pPr>
      <w:rPr>
        <w:rFonts w:ascii="Wingdings" w:hAnsi="Wingdings" w:hint="default"/>
      </w:rPr>
    </w:lvl>
  </w:abstractNum>
  <w:abstractNum w:abstractNumId="6" w15:restartNumberingAfterBreak="0">
    <w:nsid w:val="5A9D76AE"/>
    <w:multiLevelType w:val="hybridMultilevel"/>
    <w:tmpl w:val="76A6292E"/>
    <w:lvl w:ilvl="0" w:tplc="340653E4">
      <w:start w:val="1"/>
      <w:numFmt w:val="bullet"/>
      <w:lvlText w:val=""/>
      <w:lvlJc w:val="left"/>
      <w:pPr>
        <w:ind w:left="720" w:hanging="360"/>
      </w:pPr>
      <w:rPr>
        <w:rFonts w:ascii="Symbol" w:hAnsi="Symbol" w:hint="default"/>
      </w:rPr>
    </w:lvl>
    <w:lvl w:ilvl="1" w:tplc="EA24010A">
      <w:start w:val="1"/>
      <w:numFmt w:val="bullet"/>
      <w:lvlText w:val="o"/>
      <w:lvlJc w:val="left"/>
      <w:pPr>
        <w:ind w:left="1440" w:hanging="360"/>
      </w:pPr>
      <w:rPr>
        <w:rFonts w:ascii="Courier New" w:hAnsi="Courier New" w:hint="default"/>
      </w:rPr>
    </w:lvl>
    <w:lvl w:ilvl="2" w:tplc="1312DDB4">
      <w:start w:val="1"/>
      <w:numFmt w:val="bullet"/>
      <w:lvlText w:val=""/>
      <w:lvlJc w:val="left"/>
      <w:pPr>
        <w:ind w:left="2160" w:hanging="360"/>
      </w:pPr>
      <w:rPr>
        <w:rFonts w:ascii="Wingdings" w:hAnsi="Wingdings" w:hint="default"/>
      </w:rPr>
    </w:lvl>
    <w:lvl w:ilvl="3" w:tplc="04C8A94C">
      <w:start w:val="1"/>
      <w:numFmt w:val="bullet"/>
      <w:lvlText w:val=""/>
      <w:lvlJc w:val="left"/>
      <w:pPr>
        <w:ind w:left="2880" w:hanging="360"/>
      </w:pPr>
      <w:rPr>
        <w:rFonts w:ascii="Symbol" w:hAnsi="Symbol" w:hint="default"/>
      </w:rPr>
    </w:lvl>
    <w:lvl w:ilvl="4" w:tplc="77FA1FAE">
      <w:start w:val="1"/>
      <w:numFmt w:val="bullet"/>
      <w:lvlText w:val="o"/>
      <w:lvlJc w:val="left"/>
      <w:pPr>
        <w:ind w:left="3600" w:hanging="360"/>
      </w:pPr>
      <w:rPr>
        <w:rFonts w:ascii="Courier New" w:hAnsi="Courier New" w:hint="default"/>
      </w:rPr>
    </w:lvl>
    <w:lvl w:ilvl="5" w:tplc="C0062104">
      <w:start w:val="1"/>
      <w:numFmt w:val="bullet"/>
      <w:lvlText w:val=""/>
      <w:lvlJc w:val="left"/>
      <w:pPr>
        <w:ind w:left="4320" w:hanging="360"/>
      </w:pPr>
      <w:rPr>
        <w:rFonts w:ascii="Wingdings" w:hAnsi="Wingdings" w:hint="default"/>
      </w:rPr>
    </w:lvl>
    <w:lvl w:ilvl="6" w:tplc="0288887E">
      <w:start w:val="1"/>
      <w:numFmt w:val="bullet"/>
      <w:lvlText w:val=""/>
      <w:lvlJc w:val="left"/>
      <w:pPr>
        <w:ind w:left="5040" w:hanging="360"/>
      </w:pPr>
      <w:rPr>
        <w:rFonts w:ascii="Symbol" w:hAnsi="Symbol" w:hint="default"/>
      </w:rPr>
    </w:lvl>
    <w:lvl w:ilvl="7" w:tplc="DDCA29C2">
      <w:start w:val="1"/>
      <w:numFmt w:val="bullet"/>
      <w:lvlText w:val="o"/>
      <w:lvlJc w:val="left"/>
      <w:pPr>
        <w:ind w:left="5760" w:hanging="360"/>
      </w:pPr>
      <w:rPr>
        <w:rFonts w:ascii="Courier New" w:hAnsi="Courier New" w:hint="default"/>
      </w:rPr>
    </w:lvl>
    <w:lvl w:ilvl="8" w:tplc="627CCC60">
      <w:start w:val="1"/>
      <w:numFmt w:val="bullet"/>
      <w:lvlText w:val=""/>
      <w:lvlJc w:val="left"/>
      <w:pPr>
        <w:ind w:left="6480" w:hanging="360"/>
      </w:pPr>
      <w:rPr>
        <w:rFonts w:ascii="Wingdings" w:hAnsi="Wingdings" w:hint="default"/>
      </w:rPr>
    </w:lvl>
  </w:abstractNum>
  <w:abstractNum w:abstractNumId="7" w15:restartNumberingAfterBreak="0">
    <w:nsid w:val="65261C7D"/>
    <w:multiLevelType w:val="hybridMultilevel"/>
    <w:tmpl w:val="AB0427E4"/>
    <w:lvl w:ilvl="0" w:tplc="E40E9A26">
      <w:start w:val="1"/>
      <w:numFmt w:val="bullet"/>
      <w:lvlText w:val=""/>
      <w:lvlJc w:val="left"/>
      <w:pPr>
        <w:ind w:left="720" w:hanging="360"/>
      </w:pPr>
      <w:rPr>
        <w:rFonts w:ascii="Symbol" w:hAnsi="Symbol" w:hint="default"/>
      </w:rPr>
    </w:lvl>
    <w:lvl w:ilvl="1" w:tplc="404AA63E">
      <w:start w:val="1"/>
      <w:numFmt w:val="bullet"/>
      <w:lvlText w:val="o"/>
      <w:lvlJc w:val="left"/>
      <w:pPr>
        <w:ind w:left="1440" w:hanging="360"/>
      </w:pPr>
      <w:rPr>
        <w:rFonts w:ascii="Courier New" w:hAnsi="Courier New" w:hint="default"/>
      </w:rPr>
    </w:lvl>
    <w:lvl w:ilvl="2" w:tplc="250212A6">
      <w:start w:val="1"/>
      <w:numFmt w:val="bullet"/>
      <w:lvlText w:val=""/>
      <w:lvlJc w:val="left"/>
      <w:pPr>
        <w:ind w:left="2160" w:hanging="360"/>
      </w:pPr>
      <w:rPr>
        <w:rFonts w:ascii="Wingdings" w:hAnsi="Wingdings" w:hint="default"/>
      </w:rPr>
    </w:lvl>
    <w:lvl w:ilvl="3" w:tplc="CD9C697C">
      <w:start w:val="1"/>
      <w:numFmt w:val="bullet"/>
      <w:lvlText w:val=""/>
      <w:lvlJc w:val="left"/>
      <w:pPr>
        <w:ind w:left="2880" w:hanging="360"/>
      </w:pPr>
      <w:rPr>
        <w:rFonts w:ascii="Symbol" w:hAnsi="Symbol" w:hint="default"/>
      </w:rPr>
    </w:lvl>
    <w:lvl w:ilvl="4" w:tplc="2898DAC4">
      <w:start w:val="1"/>
      <w:numFmt w:val="bullet"/>
      <w:lvlText w:val="o"/>
      <w:lvlJc w:val="left"/>
      <w:pPr>
        <w:ind w:left="3600" w:hanging="360"/>
      </w:pPr>
      <w:rPr>
        <w:rFonts w:ascii="Courier New" w:hAnsi="Courier New" w:hint="default"/>
      </w:rPr>
    </w:lvl>
    <w:lvl w:ilvl="5" w:tplc="0A642284">
      <w:start w:val="1"/>
      <w:numFmt w:val="bullet"/>
      <w:lvlText w:val=""/>
      <w:lvlJc w:val="left"/>
      <w:pPr>
        <w:ind w:left="4320" w:hanging="360"/>
      </w:pPr>
      <w:rPr>
        <w:rFonts w:ascii="Wingdings" w:hAnsi="Wingdings" w:hint="default"/>
      </w:rPr>
    </w:lvl>
    <w:lvl w:ilvl="6" w:tplc="A3989B24">
      <w:start w:val="1"/>
      <w:numFmt w:val="bullet"/>
      <w:lvlText w:val=""/>
      <w:lvlJc w:val="left"/>
      <w:pPr>
        <w:ind w:left="5040" w:hanging="360"/>
      </w:pPr>
      <w:rPr>
        <w:rFonts w:ascii="Symbol" w:hAnsi="Symbol" w:hint="default"/>
      </w:rPr>
    </w:lvl>
    <w:lvl w:ilvl="7" w:tplc="38E62D5E">
      <w:start w:val="1"/>
      <w:numFmt w:val="bullet"/>
      <w:lvlText w:val="o"/>
      <w:lvlJc w:val="left"/>
      <w:pPr>
        <w:ind w:left="5760" w:hanging="360"/>
      </w:pPr>
      <w:rPr>
        <w:rFonts w:ascii="Courier New" w:hAnsi="Courier New" w:hint="default"/>
      </w:rPr>
    </w:lvl>
    <w:lvl w:ilvl="8" w:tplc="DC263ED2">
      <w:start w:val="1"/>
      <w:numFmt w:val="bullet"/>
      <w:lvlText w:val=""/>
      <w:lvlJc w:val="left"/>
      <w:pPr>
        <w:ind w:left="6480" w:hanging="360"/>
      </w:pPr>
      <w:rPr>
        <w:rFonts w:ascii="Wingdings" w:hAnsi="Wingdings" w:hint="default"/>
      </w:rPr>
    </w:lvl>
  </w:abstractNum>
  <w:abstractNum w:abstractNumId="8" w15:restartNumberingAfterBreak="0">
    <w:nsid w:val="78017E93"/>
    <w:multiLevelType w:val="hybridMultilevel"/>
    <w:tmpl w:val="5BA6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289128">
    <w:abstractNumId w:val="5"/>
  </w:num>
  <w:num w:numId="2" w16cid:durableId="1293706879">
    <w:abstractNumId w:val="7"/>
  </w:num>
  <w:num w:numId="3" w16cid:durableId="1217816663">
    <w:abstractNumId w:val="6"/>
  </w:num>
  <w:num w:numId="4" w16cid:durableId="982931588">
    <w:abstractNumId w:val="2"/>
  </w:num>
  <w:num w:numId="5" w16cid:durableId="1768845811">
    <w:abstractNumId w:val="3"/>
  </w:num>
  <w:num w:numId="6" w16cid:durableId="995840848">
    <w:abstractNumId w:val="4"/>
  </w:num>
  <w:num w:numId="7" w16cid:durableId="2117286314">
    <w:abstractNumId w:val="1"/>
  </w:num>
  <w:num w:numId="8" w16cid:durableId="1764642954">
    <w:abstractNumId w:val="0"/>
  </w:num>
  <w:num w:numId="9" w16cid:durableId="793980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10988D"/>
    <w:rsid w:val="00006799"/>
    <w:rsid w:val="00087954"/>
    <w:rsid w:val="001B18A7"/>
    <w:rsid w:val="00365101"/>
    <w:rsid w:val="006465A9"/>
    <w:rsid w:val="008D33A4"/>
    <w:rsid w:val="00941441"/>
    <w:rsid w:val="00B322DE"/>
    <w:rsid w:val="00F300B8"/>
    <w:rsid w:val="00F44E34"/>
    <w:rsid w:val="0F5E7CEA"/>
    <w:rsid w:val="1271AB43"/>
    <w:rsid w:val="13555372"/>
    <w:rsid w:val="16B53420"/>
    <w:rsid w:val="1D9D3B6C"/>
    <w:rsid w:val="1E24F1EC"/>
    <w:rsid w:val="331F38AA"/>
    <w:rsid w:val="365C8604"/>
    <w:rsid w:val="37F85665"/>
    <w:rsid w:val="39019CEC"/>
    <w:rsid w:val="3C765F10"/>
    <w:rsid w:val="4982453C"/>
    <w:rsid w:val="4F2B25F6"/>
    <w:rsid w:val="50D2727A"/>
    <w:rsid w:val="5DF25DD4"/>
    <w:rsid w:val="6110988D"/>
    <w:rsid w:val="68018198"/>
    <w:rsid w:val="79D1C824"/>
    <w:rsid w:val="7B6F6D7B"/>
    <w:rsid w:val="7BA9D8A0"/>
    <w:rsid w:val="7F618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0988D"/>
  <w15:chartTrackingRefBased/>
  <w15:docId w15:val="{A1F538D1-8BFF-4254-A80D-0B0009E2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B322DE"/>
    <w:rPr>
      <w:color w:val="0563C1" w:themeColor="hyperlink"/>
      <w:u w:val="single"/>
    </w:rPr>
  </w:style>
  <w:style w:type="character" w:styleId="UnresolvedMention">
    <w:name w:val="Unresolved Mention"/>
    <w:basedOn w:val="DefaultParagraphFont"/>
    <w:uiPriority w:val="99"/>
    <w:semiHidden/>
    <w:unhideWhenUsed/>
    <w:rsid w:val="00B3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wsyourhea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Mayle</dc:creator>
  <cp:keywords/>
  <dc:description/>
  <cp:lastModifiedBy>Alicia Mayle</cp:lastModifiedBy>
  <cp:revision>3</cp:revision>
  <dcterms:created xsi:type="dcterms:W3CDTF">2023-04-11T16:24:00Z</dcterms:created>
  <dcterms:modified xsi:type="dcterms:W3CDTF">2023-04-11T16:24:00Z</dcterms:modified>
</cp:coreProperties>
</file>