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37C5" w14:textId="77777777" w:rsidR="00EB44A6" w:rsidRDefault="001F235A" w:rsidP="23A1C999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inline distT="91440" distB="91440" distL="114300" distR="114300" wp14:anchorId="354F08D0" wp14:editId="3411EBC1">
                <wp:extent cx="3181985" cy="631825"/>
                <wp:effectExtent l="0" t="0" r="0" b="0"/>
                <wp:docPr id="5822533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85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B21AD9" w14:textId="77777777" w:rsidR="009E1F04" w:rsidRDefault="009E1F04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1F497D"/>
                                <w:sz w:val="36"/>
                              </w:rPr>
                              <w:t>Canalith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1F497D"/>
                                <w:sz w:val="36"/>
                              </w:rPr>
                              <w:t xml:space="preserve"> Repositioning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F08D0" id="Rectangle 1" o:spid="_x0000_s1026" style="width:250.55pt;height: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" filled="f" stroked="f">
                <v:textbox inset="2.53958mm,1.2694mm,2.53958mm,1.2694mm">
                  <w:txbxContent>
                    <w:p w14:paraId="4AB21AD9" w14:textId="77777777" w:rsidR="009E1F04" w:rsidRDefault="009E1F04">
                      <w:pPr>
                        <w:spacing w:after="0"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b/>
                          <w:color w:val="1F497D"/>
                          <w:sz w:val="36"/>
                        </w:rPr>
                        <w:t>Canalith</w:t>
                      </w:r>
                      <w:proofErr w:type="spellEnd"/>
                      <w:r>
                        <w:rPr>
                          <w:rFonts w:ascii="Helvetica Neue" w:eastAsia="Helvetica Neue" w:hAnsi="Helvetica Neue" w:cs="Helvetica Neue"/>
                          <w:b/>
                          <w:color w:val="1F497D"/>
                          <w:sz w:val="36"/>
                        </w:rPr>
                        <w:t xml:space="preserve"> Repositioning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23A1C999">
        <w:rPr>
          <w:noProof/>
        </w:rPr>
        <w:drawing>
          <wp:anchor distT="0" distB="0" distL="114300" distR="114300" simplePos="0" relativeHeight="251658240" behindDoc="0" locked="0" layoutInCell="1" allowOverlap="1" wp14:anchorId="2E8E1CF0" wp14:editId="1CF8E42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662113" cy="1507257"/>
            <wp:effectExtent l="0" t="0" r="0" b="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2113" cy="15072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D4E91" w14:textId="77777777" w:rsidR="00EB44A6" w:rsidRDefault="001F235A">
      <w:pPr>
        <w:spacing w:line="25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Note: *** denotes where you will input your own data</w:t>
      </w:r>
    </w:p>
    <w:p w14:paraId="663BEDE2" w14:textId="2E514F21" w:rsidR="00EB44A6" w:rsidRDefault="001F235A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Check the bo</w:t>
      </w:r>
      <w:r w:rsidR="008D2DB4">
        <w:rPr>
          <w:rFonts w:ascii="Arial" w:eastAsia="Arial" w:hAnsi="Arial" w:cs="Arial"/>
          <w:b/>
          <w:bCs/>
        </w:rPr>
        <w:t>x</w:t>
      </w:r>
    </w:p>
    <w:p w14:paraId="6B81F617" w14:textId="77777777" w:rsidR="008D2DB4" w:rsidRDefault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color w:val="000000"/>
        </w:rPr>
      </w:pPr>
    </w:p>
    <w:p w14:paraId="00E07E37" w14:textId="77777777" w:rsidR="00695E10" w:rsidRDefault="00695E10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</w:rPr>
        <w:sectPr w:rsidR="00695E10">
          <w:foot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FBFAA2B" w14:textId="77777777" w:rsidR="009E1F04" w:rsidRDefault="009E1F0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421F5CF" w14:textId="14E06642" w:rsidR="00EB44A6" w:rsidRPr="00695E10" w:rsidRDefault="001F235A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Vertebral </w:t>
      </w:r>
      <w:r w:rsidR="005D5E3E"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>A</w:t>
      </w:r>
      <w:r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rtery </w:t>
      </w:r>
      <w:r w:rsidR="005D5E3E"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>S</w:t>
      </w:r>
      <w:r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creening </w:t>
      </w:r>
      <w:r w:rsidR="005D5E3E"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>Test</w:t>
      </w:r>
      <w:r w:rsidR="00695E10"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5D5E3E" w:rsidRPr="00695E10">
        <w:rPr>
          <w:rFonts w:ascii="Arial" w:eastAsia="Arial" w:hAnsi="Arial" w:cs="Arial"/>
          <w:b/>
          <w:bCs/>
          <w:color w:val="000000"/>
          <w:sz w:val="22"/>
          <w:szCs w:val="22"/>
        </w:rPr>
        <w:t>(VAST)</w:t>
      </w:r>
    </w:p>
    <w:p w14:paraId="26BEC400" w14:textId="7C00D211" w:rsidR="004F11E4" w:rsidRPr="00956E65" w:rsidRDefault="004F11E4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Arial" w:eastAsia="Arial" w:hAnsi="Arial" w:cs="Arial"/>
          <w:sz w:val="22"/>
          <w:szCs w:val="22"/>
        </w:rPr>
      </w:pPr>
      <w:r w:rsidRPr="008D2DB4">
        <w:rPr>
          <w:rFonts w:ascii="Arial" w:eastAsia="Arial" w:hAnsi="Arial" w:cs="Arial"/>
          <w:color w:val="000000"/>
          <w:sz w:val="22"/>
          <w:szCs w:val="22"/>
        </w:rPr>
        <w:t>Left side:</w:t>
      </w:r>
      <w:r w:rsidR="00956E65"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sdt>
        <w:sdtPr>
          <w:rPr>
            <w:rFonts w:ascii="MS Gothic" w:eastAsia="MS Gothic" w:hAnsi="MS Gothic" w:cs="Arial"/>
            <w:sz w:val="22"/>
            <w:szCs w:val="22"/>
          </w:rPr>
          <w:id w:val="203599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56E65">
        <w:rPr>
          <w:rFonts w:ascii="Arial" w:eastAsia="Arial" w:hAnsi="Arial" w:cs="Arial"/>
          <w:sz w:val="22"/>
          <w:szCs w:val="22"/>
        </w:rPr>
        <w:t xml:space="preserve"> Normal</w:t>
      </w:r>
      <w:r w:rsidR="00956E65">
        <w:rPr>
          <w:rFonts w:ascii="Arial" w:eastAsia="Arial" w:hAnsi="Arial" w:cs="Arial"/>
          <w:sz w:val="22"/>
          <w:szCs w:val="22"/>
        </w:rPr>
        <w:t xml:space="preserve">  </w:t>
      </w:r>
      <w:sdt>
        <w:sdtPr>
          <w:rPr>
            <w:rFonts w:ascii="MS Gothic" w:eastAsia="MS Gothic" w:hAnsi="MS Gothic" w:cs="Arial"/>
            <w:sz w:val="22"/>
            <w:szCs w:val="22"/>
          </w:rPr>
          <w:id w:val="202119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65" w:rsidRP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56E65">
        <w:rPr>
          <w:rFonts w:ascii="Arial" w:eastAsia="Arial" w:hAnsi="Arial" w:cs="Arial"/>
          <w:sz w:val="22"/>
          <w:szCs w:val="22"/>
        </w:rPr>
        <w:t xml:space="preserve"> Abnormal</w:t>
      </w:r>
    </w:p>
    <w:p w14:paraId="54F00864" w14:textId="5239DB04" w:rsidR="00EB44A6" w:rsidRPr="008D2DB4" w:rsidRDefault="004F11E4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Arial" w:eastAsia="Arial" w:hAnsi="Arial" w:cs="Arial"/>
          <w:sz w:val="22"/>
          <w:szCs w:val="22"/>
        </w:rPr>
      </w:pPr>
      <w:r w:rsidRPr="008D2DB4">
        <w:rPr>
          <w:rFonts w:ascii="Arial" w:eastAsia="Arial" w:hAnsi="Arial" w:cs="Arial"/>
          <w:color w:val="000000"/>
          <w:sz w:val="22"/>
          <w:szCs w:val="22"/>
        </w:rPr>
        <w:t xml:space="preserve">Right side: </w:t>
      </w:r>
      <w:sdt>
        <w:sdtPr>
          <w:rPr>
            <w:rFonts w:ascii="Arial" w:eastAsia="Arial" w:hAnsi="Arial" w:cs="Arial"/>
            <w:sz w:val="22"/>
            <w:szCs w:val="22"/>
          </w:rPr>
          <w:id w:val="-147391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2D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Normal</w:t>
      </w:r>
      <w:r w:rsidR="00956E65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9960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Abnormal</w:t>
      </w:r>
    </w:p>
    <w:p w14:paraId="212218E3" w14:textId="77777777" w:rsidR="00695E10" w:rsidRDefault="00695E10" w:rsidP="00695E10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rPr>
          <w:rFonts w:ascii="Arial" w:eastAsia="Arial" w:hAnsi="Arial" w:cs="Arial"/>
          <w:b/>
          <w:bCs/>
          <w:color w:val="000000"/>
          <w:lang w:val="en-US"/>
        </w:rPr>
      </w:pPr>
    </w:p>
    <w:p w14:paraId="7CD8FDD3" w14:textId="66397C16" w:rsidR="005D5E3E" w:rsidRPr="00695E10" w:rsidRDefault="001F235A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  <w:r w:rsidRPr="00695E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BPPV </w:t>
      </w:r>
      <w:r w:rsidR="005D5E3E" w:rsidRPr="00695E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Diagnosis</w:t>
      </w:r>
    </w:p>
    <w:p w14:paraId="15882D23" w14:textId="1DF11644" w:rsidR="005D5E3E" w:rsidRPr="008D2DB4" w:rsidRDefault="005D5E3E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sz w:val="22"/>
          <w:szCs w:val="22"/>
        </w:rPr>
      </w:pPr>
      <w:r w:rsidRPr="008D2DB4">
        <w:rPr>
          <w:rFonts w:ascii="Arial" w:eastAsia="Arial" w:hAnsi="Arial" w:cs="Arial"/>
          <w:color w:val="000000"/>
          <w:sz w:val="22"/>
          <w:szCs w:val="22"/>
        </w:rPr>
        <w:t>Affected</w:t>
      </w:r>
      <w:r w:rsidRPr="008D2DB4">
        <w:rPr>
          <w:rFonts w:ascii="Arial" w:eastAsia="Arial" w:hAnsi="Arial" w:cs="Arial"/>
          <w:color w:val="000000"/>
          <w:sz w:val="22"/>
          <w:szCs w:val="22"/>
        </w:rPr>
        <w:t xml:space="preserve"> side:</w:t>
      </w:r>
      <w:r w:rsidR="00956E65"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 w:rsidRPr="008D2DB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897014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>Right Side</w:t>
      </w:r>
      <w:r w:rsidR="00956E65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143363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>Left Side</w:t>
      </w:r>
      <w:r w:rsidR="00956E65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1297568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D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 xml:space="preserve">Bilateral </w:t>
      </w:r>
    </w:p>
    <w:p w14:paraId="2280B572" w14:textId="7BB7D45B" w:rsidR="005D5E3E" w:rsidRPr="008D2DB4" w:rsidRDefault="005D5E3E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sz w:val="22"/>
          <w:szCs w:val="22"/>
        </w:rPr>
      </w:pPr>
      <w:r w:rsidRPr="008D2DB4">
        <w:rPr>
          <w:rFonts w:ascii="Arial" w:eastAsia="Arial" w:hAnsi="Arial" w:cs="Arial"/>
          <w:color w:val="000000"/>
          <w:sz w:val="22"/>
          <w:szCs w:val="22"/>
        </w:rPr>
        <w:t xml:space="preserve">Affected </w:t>
      </w:r>
      <w:r w:rsidRPr="008D2DB4">
        <w:rPr>
          <w:rFonts w:ascii="Arial" w:eastAsia="Arial" w:hAnsi="Arial" w:cs="Arial"/>
          <w:color w:val="000000"/>
          <w:sz w:val="22"/>
          <w:szCs w:val="22"/>
        </w:rPr>
        <w:t>canal</w:t>
      </w:r>
      <w:r w:rsidRPr="008D2DB4"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sdt>
        <w:sdtPr>
          <w:rPr>
            <w:rFonts w:ascii="Arial" w:eastAsia="Arial" w:hAnsi="Arial" w:cs="Arial"/>
            <w:sz w:val="22"/>
            <w:szCs w:val="22"/>
          </w:rPr>
          <w:id w:val="2105151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D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>Posterior</w:t>
      </w:r>
      <w:r w:rsidR="00956E65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-267306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D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>Horizontal (</w:t>
      </w:r>
      <w:proofErr w:type="gramStart"/>
      <w:r w:rsidRPr="008D2DB4">
        <w:rPr>
          <w:rFonts w:ascii="Arial" w:eastAsia="Arial" w:hAnsi="Arial" w:cs="Arial"/>
          <w:sz w:val="22"/>
          <w:szCs w:val="22"/>
        </w:rPr>
        <w:t>Lateral)</w:t>
      </w:r>
      <w:r w:rsidR="00956E65">
        <w:rPr>
          <w:rFonts w:ascii="Arial" w:eastAsia="Arial" w:hAnsi="Arial" w:cs="Arial"/>
          <w:sz w:val="22"/>
          <w:szCs w:val="22"/>
        </w:rPr>
        <w:t xml:space="preserve">   </w:t>
      </w:r>
      <w:proofErr w:type="gramEnd"/>
      <w:sdt>
        <w:sdtPr>
          <w:rPr>
            <w:rFonts w:ascii="Arial" w:eastAsia="Arial" w:hAnsi="Arial" w:cs="Arial"/>
            <w:sz w:val="22"/>
            <w:szCs w:val="22"/>
          </w:rPr>
          <w:id w:val="-57604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D2DB4">
        <w:rPr>
          <w:rFonts w:ascii="Arial" w:eastAsia="Arial" w:hAnsi="Arial" w:cs="Arial"/>
          <w:sz w:val="22"/>
          <w:szCs w:val="22"/>
        </w:rPr>
        <w:t xml:space="preserve"> </w:t>
      </w:r>
      <w:r w:rsidRPr="008D2DB4">
        <w:rPr>
          <w:rFonts w:ascii="Arial" w:eastAsia="Arial" w:hAnsi="Arial" w:cs="Arial"/>
          <w:sz w:val="22"/>
          <w:szCs w:val="22"/>
        </w:rPr>
        <w:t>Anterior (Superior)</w:t>
      </w:r>
    </w:p>
    <w:p w14:paraId="01C4C2BE" w14:textId="77777777" w:rsidR="00695E10" w:rsidRDefault="00695E10" w:rsidP="00695E10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rPr>
          <w:rFonts w:ascii="Arial" w:eastAsia="Arial" w:hAnsi="Arial" w:cs="Arial"/>
          <w:b/>
          <w:bCs/>
          <w:color w:val="000000"/>
          <w:lang w:val="en-US"/>
        </w:rPr>
      </w:pPr>
    </w:p>
    <w:p w14:paraId="5142C661" w14:textId="465A4C95" w:rsidR="005D5E3E" w:rsidRPr="00695E10" w:rsidRDefault="005D5E3E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  <w:r w:rsidRPr="00695E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Treatment Intervention</w:t>
      </w:r>
    </w:p>
    <w:p w14:paraId="09C15667" w14:textId="251FE88D" w:rsidR="005D5E3E" w:rsidRPr="00695E10" w:rsidRDefault="005D5E3E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  <w:r w:rsidRPr="00695E10">
        <w:rPr>
          <w:rFonts w:ascii="Arial" w:eastAsia="Arial" w:hAnsi="Arial" w:cs="Arial"/>
          <w:color w:val="000000"/>
          <w:sz w:val="22"/>
          <w:szCs w:val="22"/>
        </w:rPr>
        <w:t>Maneuver administered</w:t>
      </w:r>
      <w:r w:rsidRPr="00695E10"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54D92E53" w14:textId="77777777" w:rsidR="00956E65" w:rsidRDefault="00956E65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space="432"/>
        </w:sectPr>
      </w:pPr>
    </w:p>
    <w:p w14:paraId="591C54C1" w14:textId="4A595EEF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798339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Epley Maneuver</w:t>
      </w:r>
    </w:p>
    <w:p w14:paraId="2EEC57D1" w14:textId="0EA0E7B9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72668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Gans Repositioning Maneuver</w:t>
      </w:r>
    </w:p>
    <w:p w14:paraId="3BF1AF63" w14:textId="2F1F9404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60218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95E10">
        <w:rPr>
          <w:rFonts w:ascii="Arial" w:eastAsia="Arial" w:hAnsi="Arial" w:cs="Arial"/>
          <w:sz w:val="22"/>
          <w:szCs w:val="22"/>
        </w:rPr>
        <w:t>Semont</w:t>
      </w:r>
      <w:proofErr w:type="spellEnd"/>
      <w:r w:rsidRPr="00695E10">
        <w:rPr>
          <w:rFonts w:ascii="Arial" w:eastAsia="Arial" w:hAnsi="Arial" w:cs="Arial"/>
          <w:sz w:val="22"/>
          <w:szCs w:val="22"/>
        </w:rPr>
        <w:t xml:space="preserve"> Maneuver</w:t>
      </w:r>
    </w:p>
    <w:p w14:paraId="105E201C" w14:textId="4AB6A430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745615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95E10">
        <w:rPr>
          <w:rFonts w:ascii="Arial" w:eastAsia="Arial" w:hAnsi="Arial" w:cs="Arial"/>
          <w:sz w:val="22"/>
          <w:szCs w:val="22"/>
        </w:rPr>
        <w:t>Gufoni</w:t>
      </w:r>
      <w:proofErr w:type="spellEnd"/>
      <w:r w:rsidRPr="00695E10">
        <w:rPr>
          <w:rFonts w:ascii="Arial" w:eastAsia="Arial" w:hAnsi="Arial" w:cs="Arial"/>
          <w:sz w:val="22"/>
          <w:szCs w:val="22"/>
        </w:rPr>
        <w:t xml:space="preserve"> Maneuver</w:t>
      </w:r>
    </w:p>
    <w:p w14:paraId="06029AEE" w14:textId="513503DD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361371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Casani</w:t>
      </w:r>
      <w:r w:rsidRPr="00695E10">
        <w:rPr>
          <w:rFonts w:ascii="Arial" w:eastAsia="Arial" w:hAnsi="Arial" w:cs="Arial"/>
          <w:sz w:val="22"/>
          <w:szCs w:val="22"/>
        </w:rPr>
        <w:t xml:space="preserve"> Maneuver</w:t>
      </w:r>
    </w:p>
    <w:p w14:paraId="2CFE5E40" w14:textId="60A916DB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15634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 xml:space="preserve">Log Roll (BBQ) </w:t>
      </w:r>
      <w:r w:rsidRPr="00695E10">
        <w:rPr>
          <w:rFonts w:ascii="Arial" w:eastAsia="Arial" w:hAnsi="Arial" w:cs="Arial"/>
          <w:sz w:val="22"/>
          <w:szCs w:val="22"/>
        </w:rPr>
        <w:t>Maneuver</w:t>
      </w:r>
    </w:p>
    <w:p w14:paraId="57567EC9" w14:textId="5D67D075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486198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95E10">
        <w:rPr>
          <w:rFonts w:ascii="Arial" w:eastAsia="Arial" w:hAnsi="Arial" w:cs="Arial"/>
          <w:sz w:val="22"/>
          <w:szCs w:val="22"/>
        </w:rPr>
        <w:t>Yacovino</w:t>
      </w:r>
      <w:proofErr w:type="spellEnd"/>
      <w:r w:rsidRPr="00695E10">
        <w:rPr>
          <w:rFonts w:ascii="Arial" w:eastAsia="Arial" w:hAnsi="Arial" w:cs="Arial"/>
          <w:sz w:val="22"/>
          <w:szCs w:val="22"/>
        </w:rPr>
        <w:t xml:space="preserve"> Maneuver</w:t>
      </w:r>
    </w:p>
    <w:p w14:paraId="2AD2FFFE" w14:textId="77777777" w:rsidR="00956E65" w:rsidRDefault="00956E65" w:rsidP="00695E10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-360" w:firstLine="360"/>
        <w:rPr>
          <w:rFonts w:ascii="Arial" w:eastAsia="Arial" w:hAnsi="Arial" w:cs="Arial"/>
          <w:color w:val="000000"/>
          <w:sz w:val="22"/>
          <w:szCs w:val="22"/>
          <w:lang w:val="en-US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num="2" w:space="144"/>
        </w:sectPr>
      </w:pPr>
    </w:p>
    <w:p w14:paraId="76076EF5" w14:textId="39621C14" w:rsidR="005D5E3E" w:rsidRPr="00695E10" w:rsidRDefault="005D5E3E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firstLine="360"/>
        <w:rPr>
          <w:rFonts w:ascii="Arial" w:eastAsia="Arial" w:hAnsi="Arial" w:cs="Arial"/>
          <w:sz w:val="22"/>
          <w:szCs w:val="22"/>
        </w:rPr>
      </w:pPr>
      <w:r w:rsidRPr="00695E10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Number of repetitions: </w:t>
      </w:r>
      <w:r w:rsidRPr="00695E10">
        <w:rPr>
          <w:rFonts w:ascii="Arial" w:eastAsia="Arial" w:hAnsi="Arial" w:cs="Arial"/>
          <w:sz w:val="22"/>
          <w:szCs w:val="22"/>
          <w:lang w:val="en-US"/>
        </w:rPr>
        <w:t xml:space="preserve">*** </w:t>
      </w:r>
      <w:r w:rsidRPr="00695E10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times. </w:t>
      </w:r>
    </w:p>
    <w:p w14:paraId="41E2473A" w14:textId="230EC129" w:rsidR="005D5E3E" w:rsidRPr="00695E10" w:rsidRDefault="005D5E3E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  <w:r w:rsidRPr="00695E10">
        <w:rPr>
          <w:rFonts w:ascii="Arial" w:eastAsia="Arial" w:hAnsi="Arial" w:cs="Arial"/>
          <w:color w:val="000000"/>
          <w:sz w:val="22"/>
          <w:szCs w:val="22"/>
        </w:rPr>
        <w:t>Intra-maneuver provocation</w:t>
      </w:r>
      <w:r w:rsidRPr="00695E10"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1782B3ED" w14:textId="77777777" w:rsidR="00956E65" w:rsidRDefault="00956E65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space="432"/>
        </w:sectPr>
      </w:pPr>
    </w:p>
    <w:p w14:paraId="2C1F3028" w14:textId="5B8C39AE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97465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Nystagmus</w:t>
      </w:r>
    </w:p>
    <w:p w14:paraId="4387278D" w14:textId="75222B76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45949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Vertigo</w:t>
      </w:r>
    </w:p>
    <w:p w14:paraId="33052ED4" w14:textId="2A02C7E6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405213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Other dizziness</w:t>
      </w:r>
    </w:p>
    <w:p w14:paraId="68E2565A" w14:textId="771951A2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825734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Nausea</w:t>
      </w:r>
    </w:p>
    <w:p w14:paraId="4E17A4A5" w14:textId="2CB7B5D8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927808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Emesis</w:t>
      </w:r>
    </w:p>
    <w:p w14:paraId="7C1421A2" w14:textId="05F3083B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835370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D2DB4" w:rsidRPr="00695E10">
        <w:rPr>
          <w:rFonts w:ascii="Arial" w:eastAsia="Arial" w:hAnsi="Arial" w:cs="Arial"/>
          <w:sz w:val="22"/>
          <w:szCs w:val="22"/>
        </w:rPr>
        <w:t>Tumarkin</w:t>
      </w:r>
      <w:proofErr w:type="spellEnd"/>
      <w:r w:rsidR="008D2DB4" w:rsidRPr="00695E10">
        <w:rPr>
          <w:rFonts w:ascii="Arial" w:eastAsia="Arial" w:hAnsi="Arial" w:cs="Arial"/>
          <w:sz w:val="22"/>
          <w:szCs w:val="22"/>
        </w:rPr>
        <w:t xml:space="preserve"> crisis</w:t>
      </w:r>
    </w:p>
    <w:p w14:paraId="2B5B3FEF" w14:textId="66D1057B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419107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Otolith jam</w:t>
      </w:r>
    </w:p>
    <w:p w14:paraId="2783BF97" w14:textId="6479D982" w:rsidR="005D5E3E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432821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Otolith </w:t>
      </w:r>
      <w:r w:rsidRPr="00695E10">
        <w:rPr>
          <w:rFonts w:ascii="Arial" w:eastAsia="Arial" w:hAnsi="Arial" w:cs="Arial"/>
          <w:sz w:val="22"/>
          <w:szCs w:val="22"/>
        </w:rPr>
        <w:t>migration</w:t>
      </w:r>
    </w:p>
    <w:p w14:paraId="0C3D5654" w14:textId="77777777" w:rsidR="00956E65" w:rsidRDefault="00956E65" w:rsidP="00695E10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rPr>
          <w:rFonts w:ascii="Arial" w:eastAsia="Arial" w:hAnsi="Arial" w:cs="Arial"/>
          <w:b/>
          <w:bCs/>
          <w:color w:val="000000"/>
          <w:lang w:val="en-US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num="2" w:space="144"/>
        </w:sectPr>
      </w:pPr>
    </w:p>
    <w:p w14:paraId="7CBA727F" w14:textId="77777777" w:rsidR="00695E10" w:rsidRDefault="00695E10" w:rsidP="00695E10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rPr>
          <w:rFonts w:ascii="Arial" w:eastAsia="Arial" w:hAnsi="Arial" w:cs="Arial"/>
          <w:b/>
          <w:bCs/>
          <w:color w:val="000000"/>
          <w:lang w:val="en-US"/>
        </w:rPr>
      </w:pPr>
    </w:p>
    <w:p w14:paraId="3CE6570A" w14:textId="1138D2E3" w:rsidR="008D2DB4" w:rsidRPr="00695E10" w:rsidRDefault="008D2DB4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  <w:r w:rsidRPr="00695E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Post-Maneuver Evaluation</w:t>
      </w:r>
    </w:p>
    <w:p w14:paraId="1E6DD83B" w14:textId="4409FFC9" w:rsidR="008D2DB4" w:rsidRPr="00695E10" w:rsidRDefault="008D2DB4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sz w:val="22"/>
          <w:szCs w:val="22"/>
        </w:rPr>
      </w:pPr>
      <w:r w:rsidRPr="00695E10">
        <w:rPr>
          <w:rFonts w:ascii="Arial" w:eastAsia="Arial" w:hAnsi="Arial" w:cs="Arial"/>
          <w:color w:val="000000"/>
          <w:sz w:val="22"/>
          <w:szCs w:val="22"/>
        </w:rPr>
        <w:t>Diagnostic re-test</w:t>
      </w:r>
      <w:r w:rsidRPr="00695E10"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sdt>
        <w:sdtPr>
          <w:rPr>
            <w:rFonts w:ascii="Arial" w:eastAsia="Arial" w:hAnsi="Arial" w:cs="Arial"/>
            <w:sz w:val="22"/>
            <w:szCs w:val="22"/>
          </w:rPr>
          <w:id w:val="645016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Dix-Hallpike</w:t>
      </w:r>
      <w:r w:rsidR="00956E65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-1733303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b/>
          <w:bCs/>
          <w:sz w:val="22"/>
          <w:szCs w:val="22"/>
        </w:rPr>
        <w:t>***</w:t>
      </w:r>
      <w:r w:rsidR="00956E65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1201366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None</w:t>
      </w:r>
    </w:p>
    <w:p w14:paraId="7CE2019A" w14:textId="0A78C88F" w:rsidR="008D2DB4" w:rsidRPr="00695E10" w:rsidRDefault="008D2DB4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  <w:r w:rsidRPr="00695E10">
        <w:rPr>
          <w:rFonts w:ascii="Arial" w:eastAsia="Arial" w:hAnsi="Arial" w:cs="Arial"/>
          <w:color w:val="000000"/>
          <w:sz w:val="22"/>
          <w:szCs w:val="22"/>
        </w:rPr>
        <w:t>Re-test response</w:t>
      </w:r>
      <w:r w:rsidRPr="00695E10"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62295A5B" w14:textId="77777777" w:rsidR="00956E65" w:rsidRDefault="00956E65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space="432"/>
        </w:sectPr>
      </w:pPr>
    </w:p>
    <w:p w14:paraId="05646191" w14:textId="58D1C4FE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842234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N</w:t>
      </w:r>
      <w:r w:rsidRPr="00695E10">
        <w:rPr>
          <w:rFonts w:ascii="Arial" w:eastAsia="Arial" w:hAnsi="Arial" w:cs="Arial"/>
          <w:sz w:val="22"/>
          <w:szCs w:val="22"/>
        </w:rPr>
        <w:t>egative for nystagmus and vertigo</w:t>
      </w:r>
    </w:p>
    <w:p w14:paraId="76FFAB73" w14:textId="3996CE37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903448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Persistent nystagmus</w:t>
      </w:r>
    </w:p>
    <w:p w14:paraId="49614853" w14:textId="246DF37D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265806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Persistent vertigo</w:t>
      </w:r>
    </w:p>
    <w:p w14:paraId="34206135" w14:textId="051BCB5C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03854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Reversal of nystagmus direction</w:t>
      </w:r>
    </w:p>
    <w:p w14:paraId="593E0BEA" w14:textId="0972482D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603078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 xml:space="preserve">Other: </w:t>
      </w:r>
      <w:r w:rsidRPr="00695E10">
        <w:rPr>
          <w:rFonts w:ascii="Arial" w:eastAsia="Arial" w:hAnsi="Arial" w:cs="Arial"/>
          <w:b/>
          <w:bCs/>
          <w:sz w:val="22"/>
          <w:szCs w:val="22"/>
        </w:rPr>
        <w:t>***</w:t>
      </w:r>
    </w:p>
    <w:p w14:paraId="677C2E99" w14:textId="77777777" w:rsidR="00956E65" w:rsidRDefault="00956E65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num="2" w:space="144"/>
        </w:sectPr>
      </w:pPr>
    </w:p>
    <w:p w14:paraId="572FDFBC" w14:textId="77777777" w:rsidR="00695E10" w:rsidRDefault="00695E10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</w:rPr>
      </w:pPr>
    </w:p>
    <w:p w14:paraId="57A57126" w14:textId="4BFF1160" w:rsidR="008D2DB4" w:rsidRDefault="008D2DB4" w:rsidP="008D2DB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b/>
          <w:bCs/>
        </w:rPr>
      </w:pPr>
      <w:r w:rsidRPr="00695E10">
        <w:rPr>
          <w:rFonts w:ascii="Arial" w:eastAsia="Arial" w:hAnsi="Arial" w:cs="Arial"/>
          <w:b/>
          <w:bCs/>
          <w:sz w:val="22"/>
          <w:szCs w:val="22"/>
        </w:rPr>
        <w:t>Clinical Plan &amp; Recommendations</w:t>
      </w:r>
    </w:p>
    <w:p w14:paraId="3A46A3FA" w14:textId="365E46ED" w:rsidR="008D2DB4" w:rsidRPr="00695E10" w:rsidRDefault="008D2DB4" w:rsidP="00956E65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360"/>
        <w:rPr>
          <w:rFonts w:ascii="Arial" w:eastAsia="Arial" w:hAnsi="Arial" w:cs="Arial"/>
          <w:sz w:val="22"/>
          <w:szCs w:val="22"/>
        </w:rPr>
      </w:pPr>
      <w:r w:rsidRPr="00695E10">
        <w:rPr>
          <w:rFonts w:ascii="Arial" w:eastAsia="Arial" w:hAnsi="Arial" w:cs="Arial"/>
          <w:sz w:val="22"/>
          <w:szCs w:val="22"/>
        </w:rPr>
        <w:t>Follow-up disposition:</w:t>
      </w:r>
    </w:p>
    <w:p w14:paraId="42001133" w14:textId="77777777" w:rsidR="00956E65" w:rsidRDefault="00956E65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space="432"/>
        </w:sectPr>
      </w:pPr>
    </w:p>
    <w:p w14:paraId="20D342E1" w14:textId="39ADCC5C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214133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6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Return to the clinic for another maneuver</w:t>
      </w:r>
    </w:p>
    <w:p w14:paraId="63B97E2A" w14:textId="18894D02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76754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DB4"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Return to the clinic for re-check</w:t>
      </w:r>
    </w:p>
    <w:p w14:paraId="5E29F596" w14:textId="3A63C348" w:rsidR="005D5E3E" w:rsidRPr="00695E10" w:rsidRDefault="005D5E3E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304244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="008D2DB4" w:rsidRPr="00695E10">
        <w:rPr>
          <w:rFonts w:ascii="Arial" w:eastAsia="Arial" w:hAnsi="Arial" w:cs="Arial"/>
          <w:sz w:val="22"/>
          <w:szCs w:val="22"/>
        </w:rPr>
        <w:t>Follow-up phone call</w:t>
      </w:r>
    </w:p>
    <w:p w14:paraId="10B70EF2" w14:textId="4C5D52DE" w:rsidR="008D2DB4" w:rsidRPr="00695E10" w:rsidRDefault="008D2DB4" w:rsidP="00695E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955988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Refer to physical therapy</w:t>
      </w:r>
    </w:p>
    <w:p w14:paraId="17A0BC01" w14:textId="77777777" w:rsidR="00956E65" w:rsidRDefault="00956E65" w:rsidP="00956E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  <w:sectPr w:rsidR="00956E65" w:rsidSect="00956E65">
          <w:type w:val="continuous"/>
          <w:pgSz w:w="12240" w:h="15840"/>
          <w:pgMar w:top="1440" w:right="1440" w:bottom="1008" w:left="1440" w:header="720" w:footer="720" w:gutter="0"/>
          <w:pgNumType w:start="1"/>
          <w:cols w:num="2" w:space="144"/>
        </w:sectPr>
      </w:pPr>
    </w:p>
    <w:p w14:paraId="217930B8" w14:textId="1C1CE071" w:rsidR="00956E65" w:rsidRPr="00956E65" w:rsidRDefault="008D2DB4" w:rsidP="00956E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24870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5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95E10">
        <w:rPr>
          <w:rFonts w:ascii="Arial" w:eastAsia="Arial" w:hAnsi="Arial" w:cs="Arial"/>
          <w:sz w:val="22"/>
          <w:szCs w:val="22"/>
        </w:rPr>
        <w:t xml:space="preserve"> </w:t>
      </w:r>
      <w:r w:rsidRPr="00695E10">
        <w:rPr>
          <w:rFonts w:ascii="Arial" w:eastAsia="Arial" w:hAnsi="Arial" w:cs="Arial"/>
          <w:sz w:val="22"/>
          <w:szCs w:val="22"/>
        </w:rPr>
        <w:t>Refer back to referring physician/clinician</w:t>
      </w:r>
    </w:p>
    <w:sectPr w:rsidR="00956E65" w:rsidRPr="00956E65" w:rsidSect="00956E65">
      <w:type w:val="continuous"/>
      <w:pgSz w:w="12240" w:h="15840"/>
      <w:pgMar w:top="1440" w:right="1440" w:bottom="1008" w:left="1440" w:header="720" w:footer="720" w:gutter="0"/>
      <w:pgNumType w:start="1"/>
      <w:cols w:space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33AA6" w14:textId="77777777" w:rsidR="009E1F04" w:rsidRDefault="009E1F04">
      <w:pPr>
        <w:spacing w:after="0" w:line="240" w:lineRule="auto"/>
      </w:pPr>
      <w:r>
        <w:separator/>
      </w:r>
    </w:p>
  </w:endnote>
  <w:endnote w:type="continuationSeparator" w:id="0">
    <w:p w14:paraId="7414C8F2" w14:textId="77777777" w:rsidR="009E1F04" w:rsidRDefault="009E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80C5E6-1B28-46CA-9E1C-BBF18AB13A96}"/>
    <w:embedBold r:id="rId2" w:fontKey="{F2C60712-6F28-42B5-8030-186F6C156552}"/>
    <w:embedItalic r:id="rId3" w:fontKey="{50C6242D-150A-4383-8EFB-32D318BF6210}"/>
  </w:font>
  <w:font w:name="Play">
    <w:charset w:val="00"/>
    <w:family w:val="auto"/>
    <w:pitch w:val="default"/>
    <w:embedRegular r:id="rId4" w:fontKey="{CE780105-527C-47CF-BC71-17276933350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21D01F5-9281-46A1-B20F-D34020FDCE39}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B4DA618E-1657-4878-8D31-0827231764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4980" w14:textId="77777777" w:rsidR="6BCFA656" w:rsidRDefault="6BCFA656" w:rsidP="6BCFA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0EAB" w14:textId="77777777" w:rsidR="009E1F04" w:rsidRDefault="009E1F04">
      <w:pPr>
        <w:spacing w:after="0" w:line="240" w:lineRule="auto"/>
      </w:pPr>
      <w:r>
        <w:separator/>
      </w:r>
    </w:p>
  </w:footnote>
  <w:footnote w:type="continuationSeparator" w:id="0">
    <w:p w14:paraId="293163E8" w14:textId="77777777" w:rsidR="009E1F04" w:rsidRDefault="009E1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13D0"/>
    <w:multiLevelType w:val="multilevel"/>
    <w:tmpl w:val="7DACC87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092762"/>
    <w:multiLevelType w:val="multilevel"/>
    <w:tmpl w:val="F6A6F89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D730CD"/>
    <w:multiLevelType w:val="multilevel"/>
    <w:tmpl w:val="EBCEBFE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54021D"/>
    <w:multiLevelType w:val="multilevel"/>
    <w:tmpl w:val="71926D7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151016662">
    <w:abstractNumId w:val="1"/>
  </w:num>
  <w:num w:numId="2" w16cid:durableId="560748383">
    <w:abstractNumId w:val="0"/>
  </w:num>
  <w:num w:numId="3" w16cid:durableId="1598170542">
    <w:abstractNumId w:val="3"/>
  </w:num>
  <w:num w:numId="4" w16cid:durableId="173758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A6"/>
    <w:rsid w:val="000A6EAB"/>
    <w:rsid w:val="001F235A"/>
    <w:rsid w:val="00464A3B"/>
    <w:rsid w:val="004F11E4"/>
    <w:rsid w:val="005D5E3E"/>
    <w:rsid w:val="00651141"/>
    <w:rsid w:val="00695E10"/>
    <w:rsid w:val="008D2DB4"/>
    <w:rsid w:val="00956E65"/>
    <w:rsid w:val="009E1F04"/>
    <w:rsid w:val="00DB2760"/>
    <w:rsid w:val="00EB44A6"/>
    <w:rsid w:val="23A1C999"/>
    <w:rsid w:val="2BB182B9"/>
    <w:rsid w:val="69749A6F"/>
    <w:rsid w:val="6BCFA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C599"/>
  <w15:docId w15:val="{F60C6190-406F-42A9-8CF2-7BB01144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3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3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3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73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30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73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73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30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973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304"/>
    <w:pPr>
      <w:spacing w:line="278" w:lineRule="auto"/>
      <w:ind w:left="720"/>
      <w:contextualSpacing/>
    </w:pPr>
    <w:rPr>
      <w:rFonts w:eastAsiaTheme="minorHAnsi"/>
      <w:kern w:val="2"/>
    </w:rPr>
  </w:style>
  <w:style w:type="character" w:styleId="IntenseEmphasis">
    <w:name w:val="Intense Emphasis"/>
    <w:basedOn w:val="DefaultParagraphFont"/>
    <w:uiPriority w:val="21"/>
    <w:qFormat/>
    <w:rsid w:val="00973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3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15"/>
    <w:rPr>
      <w:rFonts w:eastAsiaTheme="minorEastAsia"/>
      <w:kern w:val="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F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A15"/>
    <w:rPr>
      <w:rFonts w:eastAsiaTheme="minorEastAsia"/>
      <w:kern w:val="0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78" w:lineRule="auto"/>
    </w:pPr>
    <w:rPr>
      <w:color w:val="595959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FCBD263E95340BDBC944304C35907" ma:contentTypeVersion="13" ma:contentTypeDescription="Create a new document." ma:contentTypeScope="" ma:versionID="6fd369836f1232fb06cd310fa6472bcb">
  <xsd:schema xmlns:xsd="http://www.w3.org/2001/XMLSchema" xmlns:xs="http://www.w3.org/2001/XMLSchema" xmlns:p="http://schemas.microsoft.com/office/2006/metadata/properties" xmlns:ns2="cf0eeeaf-5e18-4574-8ba5-29c3d04d0f24" xmlns:ns3="68b7c4fe-d7f5-47ce-8d67-2a9326bb99c0" targetNamespace="http://schemas.microsoft.com/office/2006/metadata/properties" ma:root="true" ma:fieldsID="b78a4a4e7f182d2f91f6ac760dfd594c" ns2:_="" ns3:_="">
    <xsd:import namespace="cf0eeeaf-5e18-4574-8ba5-29c3d04d0f24"/>
    <xsd:import namespace="68b7c4fe-d7f5-47ce-8d67-2a9326bb9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eeeaf-5e18-4574-8ba5-29c3d04d0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c4afd1-398b-4a91-afad-9bc217d652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7c4fe-d7f5-47ce-8d67-2a9326bb99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49e1c9-d1d8-4f53-86d0-cbe1d00560fb}" ma:internalName="TaxCatchAll" ma:showField="CatchAllData" ma:web="68b7c4fe-d7f5-47ce-8d67-2a9326bb9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Ht+7Mqc/T2FXe/OF3gDBe2+cQ==">CgMxLjA4AHIhMUtHaDVmdTQzV0RxWXRFQnNaRlZpT0pKYUpMU3lwNWFM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b7c4fe-d7f5-47ce-8d67-2a9326bb99c0" xsi:nil="true"/>
    <lcf76f155ced4ddcb4097134ff3c332f xmlns="cf0eeeaf-5e18-4574-8ba5-29c3d04d0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0CA7FE-DB05-4611-A360-44791C83F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571E8-22D0-4286-ACF3-61D39E0AC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eeeaf-5e18-4574-8ba5-29c3d04d0f24"/>
    <ds:schemaRef ds:uri="68b7c4fe-d7f5-47ce-8d67-2a9326bb9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12ED5F03-96AB-4A96-BF00-D9928A8BDFB3}">
  <ds:schemaRefs>
    <ds:schemaRef ds:uri="http://schemas.microsoft.com/office/2006/metadata/properties"/>
    <ds:schemaRef ds:uri="http://schemas.microsoft.com/office/infopath/2007/PartnerControls"/>
    <ds:schemaRef ds:uri="68b7c4fe-d7f5-47ce-8d67-2a9326bb99c0"/>
    <ds:schemaRef ds:uri="cf0eeeaf-5e18-4574-8ba5-29c3d04d0f24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Frerking</dc:creator>
  <cp:lastModifiedBy>Kathryn Werner</cp:lastModifiedBy>
  <cp:revision>2</cp:revision>
  <dcterms:created xsi:type="dcterms:W3CDTF">2026-07-07T15:48:00Z</dcterms:created>
  <dcterms:modified xsi:type="dcterms:W3CDTF">2026-07-07T15:48:00Z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61064cc4-b7a3-4045-a299-217863c0ff77</vt:lpwstr>
  </property>
  <property fmtid="{D5CDD505-2E9C-101B-9397-08002B2CF9AE}" pid="3" name="ContentTypeId">
    <vt:lpwstr>0x010100702FCBD263E95340BDBC944304C35907</vt:lpwstr>
  </property>
  <property fmtid="{D5CDD505-2E9C-101B-9397-08002B2CF9AE}" pid="4" name="MediaServiceImageTags">
    <vt:lpwstr/>
  </property>
</Properties>
</file>