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8C8DA" w14:textId="2FFB618D" w:rsidR="00D44405" w:rsidRPr="00D44405" w:rsidRDefault="00D44405" w:rsidP="00D44405">
      <w:pPr>
        <w:rPr>
          <w:rStyle w:val="Hyperlink"/>
          <w:b/>
          <w:bCs/>
          <w:color w:val="auto"/>
          <w:u w:val="none"/>
        </w:rPr>
      </w:pPr>
      <w:r>
        <w:fldChar w:fldCharType="begin"/>
      </w:r>
      <w:r>
        <w:instrText>HYPERLINK "https://audiology0-my.sharepoint.com/personal/wbyrnes_audiology_org/Documents/Transcribed%20Files/Chizuko%20Tamaki.mp3"</w:instrText>
      </w:r>
      <w:r>
        <w:fldChar w:fldCharType="separate"/>
      </w:r>
      <w:r w:rsidRPr="00D44405">
        <w:rPr>
          <w:rStyle w:val="Hyperlink"/>
          <w:b/>
          <w:bCs/>
          <w:color w:val="auto"/>
          <w:u w:val="none"/>
        </w:rPr>
        <w:t>Transcript</w:t>
      </w:r>
    </w:p>
    <w:p w14:paraId="693AB0D4" w14:textId="311948C9" w:rsidR="00D44405" w:rsidRDefault="00D44405" w:rsidP="00D44405">
      <w:r>
        <w:t xml:space="preserve">Welcome to Science Meets the Sound Booth, sponsored by the AAA Foundation, where hearing meets understanding. I'm your host, Emily Venskytis, and in this podcast, we'll explore evidence-based clinical care in audiology. Science Meets the Sound Booth aims to translate research into real-world </w:t>
      </w:r>
      <w:proofErr w:type="gramStart"/>
      <w:r>
        <w:t>application</w:t>
      </w:r>
      <w:proofErr w:type="gramEnd"/>
      <w:r>
        <w:t xml:space="preserve">. We're finally stepping out of the booth, metaphorically at least, to support informed decision-making and better patient outcomes. Whether you're an audiology professional, a student, or you </w:t>
      </w:r>
      <w:proofErr w:type="gramStart"/>
      <w:r>
        <w:t>spent</w:t>
      </w:r>
      <w:proofErr w:type="gramEnd"/>
      <w:r>
        <w:t xml:space="preserve"> so many hours wearing that monitor headset that you've forgotten what daylight looks like, you're in the right place. In today's episode, I have a special guest co-host, Erin Piker, AuD, PhD. Dr. Piker is a professor at James Madison University and serves as Program Director of Audiology and the Director of the Vestibular Sciences Lab. She has joined us as co-host specifically due to her role as editor-in-chief of the Journal of the American Academy of Audiology, JAAA. JAAA has made some big changes with her at the helm, and that includes the new open access offering. We are thrilled to have her joining us today to highlight one of the first open access articles. Dr. Piker, welcome, and I'll let you take a moment to talk about JAAA and to introduce our speaker and article.</w:t>
      </w:r>
    </w:p>
    <w:p w14:paraId="5868037B" w14:textId="72368E3F" w:rsidR="00D44405" w:rsidRDefault="00D44405" w:rsidP="00D44405">
      <w:r>
        <w:t xml:space="preserve">Yeah, thanks for having me. So JAAA has been publishing audiology research for over 35 years, but this is the first time we're able to offer an open access option. And </w:t>
      </w:r>
      <w:proofErr w:type="gramStart"/>
      <w:r>
        <w:t>so</w:t>
      </w:r>
      <w:proofErr w:type="gramEnd"/>
      <w:r>
        <w:t xml:space="preserve"> for those unfamiliar, open access papers go through the same peer review process as anything else, but when they're published, they're not behind a paywall. And there's huge advantages to having this option. One of the biggest is open access papers have higher visibility. and often higher usage, meaning there's more downloads. </w:t>
      </w:r>
      <w:proofErr w:type="gramStart"/>
      <w:r>
        <w:t>So</w:t>
      </w:r>
      <w:proofErr w:type="gramEnd"/>
      <w:r>
        <w:t xml:space="preserve"> they reach a broader audience because they're free to read. This is great for authors because their work is more widely read and they often get more citations. But it's </w:t>
      </w:r>
      <w:proofErr w:type="gramStart"/>
      <w:r>
        <w:t>really great</w:t>
      </w:r>
      <w:proofErr w:type="gramEnd"/>
      <w:r>
        <w:t xml:space="preserve"> for audiology because we need people across health care and different areas of science to understand what audiologists do and the evidence behind our clinical work and work that's not behind a firewall is just more likely to be read. And </w:t>
      </w:r>
      <w:proofErr w:type="gramStart"/>
      <w:r>
        <w:t>so</w:t>
      </w:r>
      <w:proofErr w:type="gramEnd"/>
      <w:r>
        <w:t xml:space="preserve"> the only downside really to open access is authors usually need a grant or other funding mechanism because there is a fee for authors. And that does lead me to our author of the day, Dr. Tamaki, who is grant funded and a nationally recognized scholar and an audiologist. She holds both her AuD and PhD. She is a professor and director of the AuD program at Gallaudet University. And her clinical and research interests focus on vestibular imbalance function, but with a particular interest in how vestibular differences affect deaf individuals, the role of deaf culture and communication in this dynamic, and ways to improve access to and the clinical relevance of vestibular imbalance care. In collaboration with her deaf and hard of hearing colleagues, doctors Janice Cole, </w:t>
      </w:r>
      <w:r w:rsidR="008559E8">
        <w:t>Cecilia</w:t>
      </w:r>
      <w:r>
        <w:t xml:space="preserve"> Lacey, and Carol Riddick, Dr. Tamaki is currently working on an NIH-funded project </w:t>
      </w:r>
      <w:r>
        <w:lastRenderedPageBreak/>
        <w:t>exploring and addressing barriers and opportunities to fall risk mitigation efforts among deaf individuals who use American Sign Language.</w:t>
      </w:r>
    </w:p>
    <w:p w14:paraId="318F8EF8" w14:textId="77777777" w:rsidR="00D44405" w:rsidRDefault="00D44405" w:rsidP="00D44405">
      <w:r>
        <w:t xml:space="preserve">Thank you, Dr. Piker, Erin. Nice to be here. I'm </w:t>
      </w:r>
      <w:proofErr w:type="gramStart"/>
      <w:r>
        <w:t>really happy</w:t>
      </w:r>
      <w:proofErr w:type="gramEnd"/>
      <w:r>
        <w:t xml:space="preserve"> to be here to talk about this exciting </w:t>
      </w:r>
      <w:proofErr w:type="gramStart"/>
      <w:r>
        <w:t>for me topic</w:t>
      </w:r>
      <w:proofErr w:type="gramEnd"/>
      <w:r>
        <w:t xml:space="preserve">. I thought it was a very small interest in the audiology community. And </w:t>
      </w:r>
      <w:proofErr w:type="gramStart"/>
      <w:r>
        <w:t>also</w:t>
      </w:r>
      <w:proofErr w:type="gramEnd"/>
      <w:r>
        <w:t xml:space="preserve"> I thought it was a very small group of people that were interested in this topic among deaf people too. And it seems to be growing these days with </w:t>
      </w:r>
      <w:proofErr w:type="gramStart"/>
      <w:r>
        <w:t>the collaborative</w:t>
      </w:r>
      <w:proofErr w:type="gramEnd"/>
      <w:r>
        <w:t xml:space="preserve"> work. And so really excited to start talking about this with you.</w:t>
      </w:r>
    </w:p>
    <w:p w14:paraId="6FC3719D" w14:textId="77777777" w:rsidR="00D44405" w:rsidRDefault="00D44405" w:rsidP="00D44405">
      <w:r>
        <w:t xml:space="preserve">Well, thank you so much for joining us. And I'm really excited to hear more about you and your work. </w:t>
      </w:r>
      <w:proofErr w:type="gramStart"/>
      <w:r>
        <w:t>So</w:t>
      </w:r>
      <w:proofErr w:type="gramEnd"/>
      <w:r>
        <w:t xml:space="preserve"> you mentioned this seemed like a small </w:t>
      </w:r>
      <w:proofErr w:type="gramStart"/>
      <w:r>
        <w:t>group, but</w:t>
      </w:r>
      <w:proofErr w:type="gramEnd"/>
      <w:r>
        <w:t xml:space="preserve"> seems to be growing. What initially inspired you and your team to take the step into adapting clinical instruments like the activity specific balance confidence scale for ASL? And why was open access so critical for getting this work into the clinician's hands?</w:t>
      </w:r>
    </w:p>
    <w:p w14:paraId="143BB7A7" w14:textId="56BE6FC1" w:rsidR="00D44405" w:rsidRDefault="00D44405" w:rsidP="00D44405">
      <w:r>
        <w:t xml:space="preserve">What we know is that being Deaf, as in without hearing, functional cochlea is highly correlated with vestibular impairment as well. But the relationship hadn't been explored extensively before. And for those individuals who use American Sign Language as their first language, there wasn't any instrument that was available in their language. There were so many adaptations in Spanish, in Arabic, in Brazilian Portuguese, in Chinese, so many languages out there that have adapted many of the vestibular and balance-related self-report measures. but </w:t>
      </w:r>
      <w:proofErr w:type="gramStart"/>
      <w:r>
        <w:t>none available</w:t>
      </w:r>
      <w:proofErr w:type="gramEnd"/>
      <w:r>
        <w:t xml:space="preserve"> in ASL. And </w:t>
      </w:r>
      <w:proofErr w:type="gramStart"/>
      <w:r>
        <w:t>so</w:t>
      </w:r>
      <w:proofErr w:type="gramEnd"/>
      <w:r>
        <w:t xml:space="preserve"> we didn't really know what the impact of vestibular impairment may be </w:t>
      </w:r>
      <w:proofErr w:type="gramStart"/>
      <w:r>
        <w:t>in</w:t>
      </w:r>
      <w:proofErr w:type="gramEnd"/>
      <w:r>
        <w:t xml:space="preserve"> this population or didn't have the valid measures to really assess. </w:t>
      </w:r>
      <w:proofErr w:type="gramStart"/>
      <w:r>
        <w:t>So</w:t>
      </w:r>
      <w:proofErr w:type="gramEnd"/>
      <w:r>
        <w:t xml:space="preserve"> we had to kind of hope that English was sufficient for this population. I think it is so in a younger population who have been more mainstreamed and using technologies that are more advanced as they were growing up, hearing aid technologies, the cochlear implant technologies have really improved over the years. But when I started to try to think about older people, </w:t>
      </w:r>
      <w:proofErr w:type="gramStart"/>
      <w:r>
        <w:t>That</w:t>
      </w:r>
      <w:proofErr w:type="gramEnd"/>
      <w:r>
        <w:t xml:space="preserve"> is not the typical in this population. They really flourished in the American Sign Language environment as they were growing up. </w:t>
      </w:r>
      <w:proofErr w:type="gramStart"/>
      <w:r>
        <w:t>So</w:t>
      </w:r>
      <w:proofErr w:type="gramEnd"/>
      <w:r>
        <w:t xml:space="preserve"> I really felt the need to adapt some of the instruments into ASL and ABC was one of the four instruments that we took on to try to translate and adapt. And it was the first that I could really finalize the data set and analyze to be able to bring to publication. And because this is for deaf people, it was very important that it was open access so the deaf community could see the evidence behind how this applies to their population, their community.</w:t>
      </w:r>
    </w:p>
    <w:p w14:paraId="10BF0F5F" w14:textId="77777777" w:rsidR="00D44405" w:rsidRDefault="00D44405" w:rsidP="00D44405">
      <w:r>
        <w:t xml:space="preserve">Awesome, thank you. </w:t>
      </w:r>
      <w:proofErr w:type="gramStart"/>
      <w:r>
        <w:t>So</w:t>
      </w:r>
      <w:proofErr w:type="gramEnd"/>
      <w:r>
        <w:t xml:space="preserve"> this is </w:t>
      </w:r>
      <w:proofErr w:type="gramStart"/>
      <w:r>
        <w:t>really interesting</w:t>
      </w:r>
      <w:proofErr w:type="gramEnd"/>
      <w:r>
        <w:t xml:space="preserve"> </w:t>
      </w:r>
      <w:proofErr w:type="gramStart"/>
      <w:r>
        <w:t>in thinking</w:t>
      </w:r>
      <w:proofErr w:type="gramEnd"/>
      <w:r>
        <w:t xml:space="preserve"> about the scales that you're using when conducting these vestibular assessments. Tell us a little bit more about what happens to clinical accuracy, diagnostic validity, and the patient provider dynamic when a deaf or hard of hearing patient is forced to navigate a questionnaire that's written in English rather than in their primary language, which is maybe American Sign Language?</w:t>
      </w:r>
    </w:p>
    <w:p w14:paraId="466627A2" w14:textId="55C9FB3A" w:rsidR="00D44405" w:rsidRDefault="00D44405" w:rsidP="00D44405">
      <w:r>
        <w:lastRenderedPageBreak/>
        <w:t xml:space="preserve">Well, that's a </w:t>
      </w:r>
      <w:proofErr w:type="gramStart"/>
      <w:r>
        <w:t>really great</w:t>
      </w:r>
      <w:proofErr w:type="gramEnd"/>
      <w:r>
        <w:t xml:space="preserve"> question. I think globally speaking, there is enough evidence out there, not specifically to ASL users, but from a culturally diverse background, patient population, that when patients and clinicians speak the same language, the outcome of the patients is usually better. And </w:t>
      </w:r>
      <w:proofErr w:type="gramStart"/>
      <w:r>
        <w:t>so</w:t>
      </w:r>
      <w:proofErr w:type="gramEnd"/>
      <w:r>
        <w:t xml:space="preserve"> I think that's one aspect that we want to remember is that the language that we bring to the clinical care dynamic is very important. When it comes to whether they can-- how they do with the questionnaires, I really think it depends on the patient's comfort level with written English. And some people are very comfortable with English, but some people, even if they're comfortable with English, they feel more seen and more valued when there is an option to do this in American Sign Language. When we were administering these instruments to our deaf participants, a lot of them would also read English too, but they would require, for example, when we do informed consent process, they much rather have this conversation and really go through it in ASL than reading on a piece of paper. </w:t>
      </w:r>
      <w:proofErr w:type="gramStart"/>
      <w:r>
        <w:t>So</w:t>
      </w:r>
      <w:proofErr w:type="gramEnd"/>
      <w:r>
        <w:t xml:space="preserve"> I think that for this population, that access to sign language material becomes important in being engaged with the clinical process.</w:t>
      </w:r>
    </w:p>
    <w:p w14:paraId="4DA9496E" w14:textId="77777777" w:rsidR="00D44405" w:rsidRDefault="00D44405" w:rsidP="00D44405">
      <w:r>
        <w:t xml:space="preserve">Yeah, I think that's really a great perspective where although as you mentioned, the data indicates that if we're not of the same culture </w:t>
      </w:r>
      <w:proofErr w:type="gramStart"/>
      <w:r>
        <w:t>with</w:t>
      </w:r>
      <w:proofErr w:type="gramEnd"/>
      <w:r>
        <w:t xml:space="preserve"> the patients that we're serving, we may not be able to optimally serve them just by the nature of that relationship. But we can take steps to have </w:t>
      </w:r>
      <w:proofErr w:type="gramStart"/>
      <w:r>
        <w:t>that better</w:t>
      </w:r>
      <w:proofErr w:type="gramEnd"/>
      <w:r>
        <w:t xml:space="preserve"> patient and provider relationship. And by providing that </w:t>
      </w:r>
      <w:proofErr w:type="gramStart"/>
      <w:r>
        <w:t>language based</w:t>
      </w:r>
      <w:proofErr w:type="gramEnd"/>
      <w:r>
        <w:t xml:space="preserve"> instrument and other items really, really can get us there. </w:t>
      </w:r>
      <w:proofErr w:type="gramStart"/>
      <w:r>
        <w:t>So</w:t>
      </w:r>
      <w:proofErr w:type="gramEnd"/>
      <w:r>
        <w:t xml:space="preserve"> I'd love to hear from Erin, from an editorial perspective, how </w:t>
      </w:r>
      <w:proofErr w:type="gramStart"/>
      <w:r>
        <w:t>does</w:t>
      </w:r>
      <w:proofErr w:type="gramEnd"/>
      <w:r>
        <w:t xml:space="preserve"> publishing studies focused on things like primary language accessibility or cultural differences fit into JAAA's broader vision for advancing equitable healthcare delivery in audiology?</w:t>
      </w:r>
    </w:p>
    <w:p w14:paraId="5CEB20A2" w14:textId="7AD7C2AF" w:rsidR="00D44405" w:rsidRDefault="00D44405" w:rsidP="00D44405">
      <w:r>
        <w:t xml:space="preserve">Yeah, well, for one thing it highlights communication barrier and we are communication experts. What I really like about Chiz's work is it also offers an evidence-based solution. So, you know, we're a journal that's widely read by healthcare providers and it's important to have research that centers on any of our patients that might face any systemic barriers. In this case, maybe it's language or culture or specifically ASL, but also, you know, provide ways to mitigate that barrier in ways that also </w:t>
      </w:r>
      <w:proofErr w:type="gramStart"/>
      <w:r>
        <w:t>impacts</w:t>
      </w:r>
      <w:proofErr w:type="gramEnd"/>
      <w:r>
        <w:t xml:space="preserve"> clinical care and outcomes. for those patients. And then I also think from a larger editorial perspective, as more work like this gets published, we start to build a literature base that can inform regulatory policies. So big picture stuff. We can provide evidence for clinics and hospitals to invest in professional language services. And then even bigger than that, provide lawmakers with data that they need to mandate language support and public health funding. That kind of big picture policy change </w:t>
      </w:r>
      <w:proofErr w:type="gramStart"/>
      <w:r>
        <w:t>actually starts</w:t>
      </w:r>
      <w:proofErr w:type="gramEnd"/>
      <w:r>
        <w:t xml:space="preserve"> with individual papers like Chiz's work.</w:t>
      </w:r>
    </w:p>
    <w:p w14:paraId="36304979" w14:textId="77777777" w:rsidR="00D44405" w:rsidRDefault="00D44405" w:rsidP="00D44405">
      <w:r>
        <w:t xml:space="preserve">That's great. Thank you for that context. That's </w:t>
      </w:r>
      <w:proofErr w:type="gramStart"/>
      <w:r>
        <w:t>really important</w:t>
      </w:r>
      <w:proofErr w:type="gramEnd"/>
      <w:r>
        <w:t xml:space="preserve"> to think about how any work can make change in the field of audiology. And so that's so wonderful to start getting this </w:t>
      </w:r>
      <w:r>
        <w:lastRenderedPageBreak/>
        <w:t>information out there. I'd like to dive just for a moment a little bit more into some of the differences between American Sign Language and English, because a common misconception among hearing clinicians is that English and ASL are interchangeable when they're written or that English-based signing is sufficient for some clinical administration. And let's go into a little bit more depth, if that's all right, into why direct translation to ASL requires more than a word for sign substitution.</w:t>
      </w:r>
    </w:p>
    <w:p w14:paraId="7B6A7A19" w14:textId="77777777" w:rsidR="00D44405" w:rsidRDefault="00D44405" w:rsidP="00D44405">
      <w:r>
        <w:t xml:space="preserve">Oh, wow. That is a great discussion point. It's years of me learning the language that I can tell. If you learned any language other than English, you would know that nothing is word for word direct translation. And that holds true with ASL too, first and foremost. Some of the </w:t>
      </w:r>
      <w:proofErr w:type="gramStart"/>
      <w:r>
        <w:t>vocabularies</w:t>
      </w:r>
      <w:proofErr w:type="gramEnd"/>
      <w:r>
        <w:t xml:space="preserve"> might seem similar, but they don't always have one-to-one relationship. Sometimes the big word in English may have several different ways of expressing in ASL. Or, you know, one word in ASL might have five different ways of saying in English, and they all mean a little bit different when said in English. And so how do we then interpret that becomes important. You know, it's The nuances of the language is where we had worked on a lot in that translation process. My colleague, Dr. Cole, Janice, </w:t>
      </w:r>
      <w:proofErr w:type="gramStart"/>
      <w:r>
        <w:t>she's</w:t>
      </w:r>
      <w:proofErr w:type="gramEnd"/>
      <w:r>
        <w:t xml:space="preserve"> a deaf certified interpreter. And </w:t>
      </w:r>
      <w:proofErr w:type="gramStart"/>
      <w:r>
        <w:t>so</w:t>
      </w:r>
      <w:proofErr w:type="gramEnd"/>
      <w:r>
        <w:t xml:space="preserve"> she is a native ASL user and she's certified in interpretation. And she recruited a few other interpreters, deaf certified interpreters, </w:t>
      </w:r>
      <w:proofErr w:type="gramStart"/>
      <w:r>
        <w:t>And</w:t>
      </w:r>
      <w:proofErr w:type="gramEnd"/>
      <w:r>
        <w:t xml:space="preserve"> they individually translated the instrument, the English items. And then we came together and we looked at them together and said, does it really mean what this instrument is trying to ask? And there was a little bit of that iteration processes before we said, okay, this is how we're going to sign and then we recorded it. And then we went through and did the backward translation from ASL to English by somebody who didn't do the initial translation to make sure the meanings really aligned. And I think the fact that we </w:t>
      </w:r>
      <w:proofErr w:type="gramStart"/>
      <w:r>
        <w:t>have to</w:t>
      </w:r>
      <w:proofErr w:type="gramEnd"/>
      <w:r>
        <w:t xml:space="preserve"> do that shows how it's </w:t>
      </w:r>
      <w:proofErr w:type="gramStart"/>
      <w:r>
        <w:t>really not</w:t>
      </w:r>
      <w:proofErr w:type="gramEnd"/>
      <w:r>
        <w:t xml:space="preserve"> word to word translation. And in ASL, a unique thing about ASL is it uses space to show language and what's happening. We might sign the same thing with our hand, but how the hand moves, for example, and where the other hand is pointing to can give a lot of </w:t>
      </w:r>
      <w:proofErr w:type="gramStart"/>
      <w:r>
        <w:t>context</w:t>
      </w:r>
      <w:proofErr w:type="gramEnd"/>
      <w:r>
        <w:t xml:space="preserve"> that requires probably two, three sentences in English. And so </w:t>
      </w:r>
      <w:proofErr w:type="gramStart"/>
      <w:r>
        <w:t>all of</w:t>
      </w:r>
      <w:proofErr w:type="gramEnd"/>
      <w:r>
        <w:t xml:space="preserve"> those combined, it really needs somebody who has strong understanding in the language to do this translation work.</w:t>
      </w:r>
    </w:p>
    <w:p w14:paraId="733976E6" w14:textId="77777777" w:rsidR="00D44405" w:rsidRDefault="00D44405" w:rsidP="00D44405">
      <w:r>
        <w:t xml:space="preserve">That's so interesting. It sounds like, I mean, you and your team work </w:t>
      </w:r>
      <w:proofErr w:type="gramStart"/>
      <w:r>
        <w:t>really hard</w:t>
      </w:r>
      <w:proofErr w:type="gramEnd"/>
      <w:r>
        <w:t xml:space="preserve"> on getting all of this into the correct context and really making this accessible for those ASL users from the deaf community. You took this work to create one validated clinical tool, right? </w:t>
      </w:r>
      <w:proofErr w:type="gramStart"/>
      <w:r>
        <w:t>So</w:t>
      </w:r>
      <w:proofErr w:type="gramEnd"/>
      <w:r>
        <w:t xml:space="preserve"> beyond </w:t>
      </w:r>
      <w:proofErr w:type="gramStart"/>
      <w:r>
        <w:t>these kind of scales</w:t>
      </w:r>
      <w:proofErr w:type="gramEnd"/>
      <w:r>
        <w:t xml:space="preserve"> that you've already worked on, where do you see the most urgent need for putting in this time and </w:t>
      </w:r>
      <w:proofErr w:type="gramStart"/>
      <w:r>
        <w:t>work</w:t>
      </w:r>
      <w:proofErr w:type="gramEnd"/>
      <w:r>
        <w:t xml:space="preserve"> into translating and validating tools in ASL? Is there anything else in audiology that you're thinking about as a next step?</w:t>
      </w:r>
    </w:p>
    <w:p w14:paraId="44940B36" w14:textId="77777777" w:rsidR="00D44405" w:rsidRDefault="00D44405" w:rsidP="00D44405">
      <w:proofErr w:type="gramStart"/>
      <w:r>
        <w:lastRenderedPageBreak/>
        <w:t>So</w:t>
      </w:r>
      <w:proofErr w:type="gramEnd"/>
      <w:r>
        <w:t xml:space="preserve"> like I said before, we chose four instruments, and I just need to go and look at the data and see how they all fit. But the three others we worked on are Disney's handicap inventory, DHI, because that's so widely used. And we also looked at the battle, vestibular disorders, activities of daily living. And that one is looking at how people are independent or how they self-act, their independence in performing daily activities. That one is quite </w:t>
      </w:r>
      <w:proofErr w:type="gramStart"/>
      <w:r>
        <w:t>long</w:t>
      </w:r>
      <w:proofErr w:type="gramEnd"/>
      <w:r>
        <w:t xml:space="preserve"> and it has 10 different </w:t>
      </w:r>
      <w:proofErr w:type="gramStart"/>
      <w:r>
        <w:t>rating scales</w:t>
      </w:r>
      <w:proofErr w:type="gramEnd"/>
      <w:r>
        <w:t xml:space="preserve"> that they need to choose. And this one really </w:t>
      </w:r>
      <w:proofErr w:type="gramStart"/>
      <w:r>
        <w:t>required</w:t>
      </w:r>
      <w:proofErr w:type="gramEnd"/>
      <w:r>
        <w:t xml:space="preserve"> ASL translation because how does somebody choose nuances, nuance differences between three and four and four and five and such? And then we also did the full risk assessment that is listed under CDC's state independent brochure. That one is available widely to all Americans in English and Spanish, and we thought adding the ASL component would be good. So those are coming. I don't think we'll </w:t>
      </w:r>
      <w:proofErr w:type="gramStart"/>
      <w:r>
        <w:t>continue on</w:t>
      </w:r>
      <w:proofErr w:type="gramEnd"/>
      <w:r>
        <w:t xml:space="preserve"> with too </w:t>
      </w:r>
      <w:proofErr w:type="gramStart"/>
      <w:r>
        <w:t>many of the</w:t>
      </w:r>
      <w:proofErr w:type="gramEnd"/>
      <w:r>
        <w:t xml:space="preserve"> translation work </w:t>
      </w:r>
      <w:proofErr w:type="gramStart"/>
      <w:r>
        <w:t>at the moment</w:t>
      </w:r>
      <w:proofErr w:type="gramEnd"/>
      <w:r>
        <w:t xml:space="preserve"> because I think they cover decent variety of </w:t>
      </w:r>
      <w:proofErr w:type="gramStart"/>
      <w:r>
        <w:t>the questionnaires</w:t>
      </w:r>
      <w:proofErr w:type="gramEnd"/>
      <w:r>
        <w:t xml:space="preserve"> for now until something else comes up and we feel the need. I think where we want to go from here is using those instruments to advance the clinical work and really being able to use that to see how any particular vestibular interventions to ASL using deaf individuals will be effective or not, for example, or to identify people who are at risk for falling through fall risk questionnaire. Because again, we know deaf people are more prone to falling as they advance in age. So those are the directions that we want to take by using the translated materials.</w:t>
      </w:r>
    </w:p>
    <w:p w14:paraId="6AF75A32" w14:textId="77777777" w:rsidR="00D44405" w:rsidRDefault="00D44405" w:rsidP="00D44405">
      <w:r>
        <w:t xml:space="preserve">Excellent. Well, again, hearing about the tremendous amount of work you put through to make this happen is </w:t>
      </w:r>
      <w:proofErr w:type="gramStart"/>
      <w:r>
        <w:t>really wonderful</w:t>
      </w:r>
      <w:proofErr w:type="gramEnd"/>
      <w:r>
        <w:t xml:space="preserve"> information. And so now I want to ask Erin, when papers like this are coming through peer review, what sort of methodological standards does JAAA look for to ensure that this type of work was done, that language translation and cross-cultural validation meet </w:t>
      </w:r>
      <w:proofErr w:type="gramStart"/>
      <w:r>
        <w:t>this rigorous scientific criteria</w:t>
      </w:r>
      <w:proofErr w:type="gramEnd"/>
      <w:r>
        <w:t>.</w:t>
      </w:r>
    </w:p>
    <w:p w14:paraId="3391BB10" w14:textId="1E3FF168" w:rsidR="00D44405" w:rsidRDefault="00D44405" w:rsidP="00D44405">
      <w:r>
        <w:t xml:space="preserve">Yeah, I'll start </w:t>
      </w:r>
      <w:proofErr w:type="gramStart"/>
      <w:r>
        <w:t>with</w:t>
      </w:r>
      <w:proofErr w:type="gramEnd"/>
      <w:r>
        <w:t xml:space="preserve"> saying Chiz’s paper is like a textbook on how to do this. So even if you're like, I'm not going to use ASL part, read it if you want to understand how the translation process works, because there are specific standards that we look for. And it is a long, rigorous process. </w:t>
      </w:r>
      <w:proofErr w:type="gramStart"/>
      <w:r>
        <w:t>So</w:t>
      </w:r>
      <w:proofErr w:type="gramEnd"/>
      <w:r>
        <w:t xml:space="preserve"> in brief, a lot of this has already been discussed, but there's four translations. bilingual experts are going to translate the original text into the target language. Backwards translation where then that new version is translated back into the original language by a whole other set of </w:t>
      </w:r>
      <w:proofErr w:type="gramStart"/>
      <w:r>
        <w:t>team</w:t>
      </w:r>
      <w:proofErr w:type="gramEnd"/>
      <w:r>
        <w:t xml:space="preserve">. Often at that point there's expert review looking at the new version and then there's pilot testing. When we talk about cross-cultural validation, that is so important. </w:t>
      </w:r>
      <w:proofErr w:type="gramStart"/>
      <w:r>
        <w:t>So</w:t>
      </w:r>
      <w:proofErr w:type="gramEnd"/>
      <w:r>
        <w:t xml:space="preserve"> there's things like semantic equivalence, which we </w:t>
      </w:r>
      <w:proofErr w:type="gramStart"/>
      <w:r>
        <w:t>actually did</w:t>
      </w:r>
      <w:proofErr w:type="gramEnd"/>
      <w:r>
        <w:t xml:space="preserve"> talk about. We didn't call it that, but do words mean the same things in both languages and cultures? Because sometimes they don't, and they don't directly translate back and forth. Conceptual equivalence is the, do the ideas or the constructs that we want to measure, do they carry the same meaning in both languages and cultures? Item </w:t>
      </w:r>
      <w:r>
        <w:lastRenderedPageBreak/>
        <w:t xml:space="preserve">equivalence is asking if each test question is going to work in the same way. And there's actual different statistical tests that can look at </w:t>
      </w:r>
      <w:proofErr w:type="gramStart"/>
      <w:r>
        <w:t>that things</w:t>
      </w:r>
      <w:proofErr w:type="gramEnd"/>
      <w:r>
        <w:t xml:space="preserve">, things like factor analysis. And so </w:t>
      </w:r>
      <w:proofErr w:type="gramStart"/>
      <w:r>
        <w:t>basically</w:t>
      </w:r>
      <w:proofErr w:type="gramEnd"/>
      <w:r>
        <w:t xml:space="preserve"> we don't just directly translate and move on. There's this long systematic process before that can happen. And validated translated materials need to go through that process, which again, it's time intensive, it's rigorous, it requires researchers and expertise that are familiar with the process. And as editors, we're looking for someone who knows how to do that and has laid it out nicely like this paper did.</w:t>
      </w:r>
    </w:p>
    <w:p w14:paraId="7E1F349C" w14:textId="77777777" w:rsidR="00D44405" w:rsidRDefault="00D44405" w:rsidP="00D44405">
      <w:r>
        <w:t xml:space="preserve">This is really good information as well. I often have students asking me, well, the patient's native language is this. Why can't we just change the words of this word test to be in this language? </w:t>
      </w:r>
      <w:proofErr w:type="gramStart"/>
      <w:r>
        <w:t>So</w:t>
      </w:r>
      <w:proofErr w:type="gramEnd"/>
      <w:r>
        <w:t xml:space="preserve"> it's wonderful for the context of things </w:t>
      </w:r>
      <w:proofErr w:type="gramStart"/>
      <w:r>
        <w:t>have to</w:t>
      </w:r>
      <w:proofErr w:type="gramEnd"/>
      <w:r>
        <w:t xml:space="preserve"> be validated from the perspective of not only words directly translating, but then what about just thinking about word lists, right? Those </w:t>
      </w:r>
      <w:proofErr w:type="gramStart"/>
      <w:r>
        <w:t>have to</w:t>
      </w:r>
      <w:proofErr w:type="gramEnd"/>
      <w:r>
        <w:t xml:space="preserve"> be balanced in </w:t>
      </w:r>
      <w:proofErr w:type="gramStart"/>
      <w:r>
        <w:t>the</w:t>
      </w:r>
      <w:proofErr w:type="gramEnd"/>
      <w:r>
        <w:t xml:space="preserve"> way phonemically balanced and by directly translating, that doesn't always make sense. But this work needs to be done really to get that accessibility for </w:t>
      </w:r>
      <w:proofErr w:type="gramStart"/>
      <w:r>
        <w:t>all of</w:t>
      </w:r>
      <w:proofErr w:type="gramEnd"/>
      <w:r>
        <w:t xml:space="preserve"> the different patients that we see. </w:t>
      </w:r>
      <w:proofErr w:type="gramStart"/>
      <w:r>
        <w:t>So</w:t>
      </w:r>
      <w:proofErr w:type="gramEnd"/>
      <w:r>
        <w:t xml:space="preserve"> I love what you said about, okay, now these tools are here, but really the </w:t>
      </w:r>
      <w:proofErr w:type="gramStart"/>
      <w:r>
        <w:t>ultimate goal</w:t>
      </w:r>
      <w:proofErr w:type="gramEnd"/>
      <w:r>
        <w:t xml:space="preserve"> is to then be able to serve this group of ASL using patients better. But What are then some things that for clinicians listening who want to better serve ASL using patients tomorrow, what are some dos and don'ts when administering maybe self-report tools or thinking more ahead, as you mentioned, for how to serve them overall?</w:t>
      </w:r>
    </w:p>
    <w:p w14:paraId="33E8D85E" w14:textId="77777777" w:rsidR="00D44405" w:rsidRDefault="00D44405" w:rsidP="00D44405">
      <w:r>
        <w:t xml:space="preserve">Try to at least say hello, and you do </w:t>
      </w:r>
      <w:proofErr w:type="spellStart"/>
      <w:r>
        <w:t>do</w:t>
      </w:r>
      <w:proofErr w:type="spellEnd"/>
      <w:r>
        <w:t xml:space="preserve"> </w:t>
      </w:r>
      <w:proofErr w:type="spellStart"/>
      <w:r>
        <w:t>do</w:t>
      </w:r>
      <w:proofErr w:type="spellEnd"/>
      <w:r>
        <w:t xml:space="preserve"> an introduction, you know, to </w:t>
      </w:r>
      <w:proofErr w:type="spellStart"/>
      <w:r>
        <w:t>to</w:t>
      </w:r>
      <w:proofErr w:type="spellEnd"/>
      <w:r>
        <w:t xml:space="preserve"> connect. Do use interpreters have a have an interpreter </w:t>
      </w:r>
      <w:proofErr w:type="spellStart"/>
      <w:r>
        <w:t>interpreter</w:t>
      </w:r>
      <w:proofErr w:type="spellEnd"/>
      <w:r>
        <w:t xml:space="preserve"> at the session. But don't think interpreters are going to be able to just translate at the rapid level that you might speak and that they </w:t>
      </w:r>
      <w:proofErr w:type="gramStart"/>
      <w:r>
        <w:t>actually understand</w:t>
      </w:r>
      <w:proofErr w:type="gramEnd"/>
      <w:r>
        <w:t xml:space="preserve"> what you're saying. You should take, even if it's for five minutes, take a little bit of time to confer with the interpreter about what is expected to be covered, what are some languages, words that you might use so that they can negotiate, help bridge this communication with the patient that you see. I think communication, building that rapport and having that communication is </w:t>
      </w:r>
      <w:proofErr w:type="gramStart"/>
      <w:r>
        <w:t>really key</w:t>
      </w:r>
      <w:proofErr w:type="gramEnd"/>
      <w:r>
        <w:t xml:space="preserve">. And most importantly, when you speak through an interpreter, you should still be looking at your patient when you speak, not at the interpreter, because then that's how you connect with them, even if they are looking at the interpreter. And </w:t>
      </w:r>
      <w:proofErr w:type="gramStart"/>
      <w:r>
        <w:t>so</w:t>
      </w:r>
      <w:proofErr w:type="gramEnd"/>
      <w:r>
        <w:t xml:space="preserve"> the more you do this, the more you learn about the communication norms and what would be </w:t>
      </w:r>
      <w:proofErr w:type="gramStart"/>
      <w:r>
        <w:t>useful,</w:t>
      </w:r>
      <w:proofErr w:type="gramEnd"/>
      <w:r>
        <w:t xml:space="preserve"> helpful for the patients. But I strongly urge you to optimize, try to optimize communication as much as possible. And that should really be helpful in getting what you need to get out of the clinical interactions to be able to best serve.</w:t>
      </w:r>
    </w:p>
    <w:p w14:paraId="445A8B1C" w14:textId="77777777" w:rsidR="00D44405" w:rsidRDefault="00D44405" w:rsidP="00D44405">
      <w:r>
        <w:t>Great, thank you so much.</w:t>
      </w:r>
    </w:p>
    <w:p w14:paraId="43338D55" w14:textId="77777777" w:rsidR="00D44405" w:rsidRDefault="00D44405" w:rsidP="00D44405">
      <w:r>
        <w:lastRenderedPageBreak/>
        <w:t xml:space="preserve">So, well, we received a lot of really great information from you. We like to </w:t>
      </w:r>
      <w:proofErr w:type="gramStart"/>
      <w:r>
        <w:t>close out</w:t>
      </w:r>
      <w:proofErr w:type="gramEnd"/>
      <w:r>
        <w:t xml:space="preserve"> our show, Science Meets the Sound Booth, by asking our guests outside of the sound booth or your day job, what is a habit, hobby, or mindset that helps you stay balanced and focused?</w:t>
      </w:r>
    </w:p>
    <w:p w14:paraId="33DE5E93" w14:textId="77777777" w:rsidR="00D44405" w:rsidRDefault="00D44405" w:rsidP="00D44405">
      <w:r>
        <w:t>Geez, Erin, go first. I didn't know how to answer this. I can, I can. I tell you a hobby I have is I garden. And where I live in Virginia, I can do a spring garden, a summer garden</w:t>
      </w:r>
      <w:proofErr w:type="gramStart"/>
      <w:r>
        <w:t>, a</w:t>
      </w:r>
      <w:proofErr w:type="gramEnd"/>
      <w:r>
        <w:t xml:space="preserve"> fall garden. And it takes patience. Frequent failures, guys, I kill more things than I have thriving plants out there. Lots of setbacks, pests and droughts, but it's peaceful and it's fun and reminds me that in my day job as an audiologist and a professor, I need to be patient and accept failure and setbacks and, you know, find peace and enjoyment in the process. </w:t>
      </w:r>
      <w:proofErr w:type="gramStart"/>
      <w:r>
        <w:t>So</w:t>
      </w:r>
      <w:proofErr w:type="gramEnd"/>
      <w:r>
        <w:t xml:space="preserve"> it keeps me grounded, I think. No pun intended.</w:t>
      </w:r>
    </w:p>
    <w:p w14:paraId="4A7599BA" w14:textId="77777777" w:rsidR="00D44405" w:rsidRDefault="00D44405" w:rsidP="00D44405">
      <w:r>
        <w:t xml:space="preserve">Great. I've slowly on and off knit or crochet. It keeps my hands busy and keeps me from doing the doom scrolling. </w:t>
      </w:r>
      <w:proofErr w:type="gramStart"/>
      <w:r>
        <w:t>So</w:t>
      </w:r>
      <w:proofErr w:type="gramEnd"/>
      <w:r>
        <w:t xml:space="preserve"> when I have time, I try to do that. And like Erin said, I was </w:t>
      </w:r>
      <w:proofErr w:type="gramStart"/>
      <w:r>
        <w:t>actually working</w:t>
      </w:r>
      <w:proofErr w:type="gramEnd"/>
      <w:r>
        <w:t xml:space="preserve"> on knitting yesterday and I lost a few stitches. It just came </w:t>
      </w:r>
      <w:proofErr w:type="gramStart"/>
      <w:r>
        <w:t>off of</w:t>
      </w:r>
      <w:proofErr w:type="gramEnd"/>
      <w:r>
        <w:t xml:space="preserve"> my needle and having to fix that and being creative about it and calming myself down when all of those, I mean, it's not that long of a process, but still having to fix what I had erred. It's therapeutic for me to do something with my hands.</w:t>
      </w:r>
    </w:p>
    <w:p w14:paraId="48DE9231" w14:textId="77777777" w:rsidR="00D44405" w:rsidRDefault="00D44405" w:rsidP="00D44405">
      <w:r>
        <w:t xml:space="preserve">Great. Well, thank you both so much for sharing. And I really enjoyed hearing from you today. Two of my big takeaways first are thinking about these ASL using or profoundly deaf users as a fall risk, right? I think we're not often considering that component of their care as they get older. And </w:t>
      </w:r>
      <w:proofErr w:type="gramStart"/>
      <w:r>
        <w:t>so</w:t>
      </w:r>
      <w:proofErr w:type="gramEnd"/>
      <w:r>
        <w:t xml:space="preserve"> it's so great to hear that these tools are being developed and so that we can really be thinking about that in our day-to-day when working with these groups of people that we need to address that component of their cochlear function or inner ear function. Aaron, I really loved hearing about what JAAA is doing to advance the field and now having this open access offering to continue that work moving forward. It's such a wonderful thing for audiology to be utilizing now.</w:t>
      </w:r>
    </w:p>
    <w:p w14:paraId="66436025" w14:textId="77777777" w:rsidR="00D44405" w:rsidRDefault="00D44405" w:rsidP="00D44405">
      <w:r>
        <w:t>I have one thing that I wanted to add.</w:t>
      </w:r>
    </w:p>
    <w:p w14:paraId="598CB326" w14:textId="77777777" w:rsidR="00D44405" w:rsidRDefault="00D44405" w:rsidP="00D44405">
      <w:r>
        <w:t>Of course.</w:t>
      </w:r>
    </w:p>
    <w:p w14:paraId="4B718902" w14:textId="77777777" w:rsidR="00D44405" w:rsidRDefault="00D44405" w:rsidP="00D44405">
      <w:proofErr w:type="gramStart"/>
      <w:r>
        <w:t>So</w:t>
      </w:r>
      <w:proofErr w:type="gramEnd"/>
      <w:r>
        <w:t xml:space="preserve"> this work that is </w:t>
      </w:r>
      <w:proofErr w:type="gramStart"/>
      <w:r>
        <w:t>actually being</w:t>
      </w:r>
      <w:proofErr w:type="gramEnd"/>
      <w:r>
        <w:t xml:space="preserve"> published in JAAA is funded by formerly Canadian Hearing Services Global Partnership for Research and Innovation. They </w:t>
      </w:r>
      <w:proofErr w:type="gramStart"/>
      <w:r>
        <w:t>now</w:t>
      </w:r>
      <w:proofErr w:type="gramEnd"/>
      <w:r>
        <w:t xml:space="preserve"> changed </w:t>
      </w:r>
      <w:proofErr w:type="gramStart"/>
      <w:r>
        <w:t>the</w:t>
      </w:r>
      <w:proofErr w:type="gramEnd"/>
      <w:r>
        <w:t xml:space="preserve"> name to Hearing Research International. But it's a Canadian foundation that funds research projects that benefit deaf and hard of hearing individuals. </w:t>
      </w:r>
      <w:proofErr w:type="gramStart"/>
      <w:r>
        <w:t>So</w:t>
      </w:r>
      <w:proofErr w:type="gramEnd"/>
      <w:r>
        <w:t xml:space="preserve"> without that, we couldn't have published this open access. And </w:t>
      </w:r>
      <w:proofErr w:type="gramStart"/>
      <w:r>
        <w:t>so</w:t>
      </w:r>
      <w:proofErr w:type="gramEnd"/>
      <w:r>
        <w:t xml:space="preserve"> I really wanted to recognize them and thank them for their contributions.</w:t>
      </w:r>
    </w:p>
    <w:p w14:paraId="0FA5FC3D" w14:textId="77777777" w:rsidR="00D44405" w:rsidRDefault="00D44405" w:rsidP="00D44405">
      <w:r>
        <w:t xml:space="preserve">All right. Well, thank you so much everyone for listening to Science Meets the Sound Booth, sponsored by the AAA Foundation. We hope today's discussion provided clinically relevant </w:t>
      </w:r>
      <w:r>
        <w:lastRenderedPageBreak/>
        <w:t xml:space="preserve">insights you can apply in your practice and professional development. For references, including a link to this article, additional resources, and future episodes, you can view the show notes and be sure to follow the American Academy of Audiology to stay connected. If you </w:t>
      </w:r>
      <w:proofErr w:type="gramStart"/>
      <w:r>
        <w:t>found</w:t>
      </w:r>
      <w:proofErr w:type="gramEnd"/>
      <w:r>
        <w:t xml:space="preserve"> this episode valuable, consider sharing it with audiology colleagues, friends, and students. Until next time, this is Science Meets the Sound Booth, translating research into better patient care.</w:t>
      </w:r>
    </w:p>
    <w:p w14:paraId="4866CE8C" w14:textId="6D23C0BD" w:rsidR="00D44405" w:rsidRPr="00D44405" w:rsidRDefault="00D44405" w:rsidP="00D44405"/>
    <w:p w14:paraId="333227E1" w14:textId="013E26E5" w:rsidR="00D44405" w:rsidRPr="00D44405" w:rsidRDefault="00D44405" w:rsidP="00D44405">
      <w:pPr>
        <w:rPr>
          <w:rStyle w:val="Hyperlink"/>
          <w:color w:val="auto"/>
          <w:u w:val="none"/>
        </w:rPr>
      </w:pPr>
    </w:p>
    <w:p w14:paraId="5D58D282" w14:textId="5CFEB9FE" w:rsidR="00D44405" w:rsidRPr="00D44405" w:rsidRDefault="00D44405" w:rsidP="00D44405">
      <w:r>
        <w:fldChar w:fldCharType="end"/>
      </w:r>
    </w:p>
    <w:p w14:paraId="341ACFA4" w14:textId="5BD389C3" w:rsidR="00280828" w:rsidRDefault="00280828"/>
    <w:sectPr w:rsidR="002808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405"/>
    <w:rsid w:val="001E2D31"/>
    <w:rsid w:val="00280828"/>
    <w:rsid w:val="005E6DA5"/>
    <w:rsid w:val="006A0E15"/>
    <w:rsid w:val="008559E8"/>
    <w:rsid w:val="00A66594"/>
    <w:rsid w:val="00D444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67A65"/>
  <w15:chartTrackingRefBased/>
  <w15:docId w15:val="{F9BD96B2-B8E7-4BF8-81EF-735EA1434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44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44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44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44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44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44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44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44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44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44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44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44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44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44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44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44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44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4405"/>
    <w:rPr>
      <w:rFonts w:eastAsiaTheme="majorEastAsia" w:cstheme="majorBidi"/>
      <w:color w:val="272727" w:themeColor="text1" w:themeTint="D8"/>
    </w:rPr>
  </w:style>
  <w:style w:type="paragraph" w:styleId="Title">
    <w:name w:val="Title"/>
    <w:basedOn w:val="Normal"/>
    <w:next w:val="Normal"/>
    <w:link w:val="TitleChar"/>
    <w:uiPriority w:val="10"/>
    <w:qFormat/>
    <w:rsid w:val="00D444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44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44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44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4405"/>
    <w:pPr>
      <w:spacing w:before="160"/>
      <w:jc w:val="center"/>
    </w:pPr>
    <w:rPr>
      <w:i/>
      <w:iCs/>
      <w:color w:val="404040" w:themeColor="text1" w:themeTint="BF"/>
    </w:rPr>
  </w:style>
  <w:style w:type="character" w:customStyle="1" w:styleId="QuoteChar">
    <w:name w:val="Quote Char"/>
    <w:basedOn w:val="DefaultParagraphFont"/>
    <w:link w:val="Quote"/>
    <w:uiPriority w:val="29"/>
    <w:rsid w:val="00D44405"/>
    <w:rPr>
      <w:i/>
      <w:iCs/>
      <w:color w:val="404040" w:themeColor="text1" w:themeTint="BF"/>
    </w:rPr>
  </w:style>
  <w:style w:type="paragraph" w:styleId="ListParagraph">
    <w:name w:val="List Paragraph"/>
    <w:basedOn w:val="Normal"/>
    <w:uiPriority w:val="34"/>
    <w:qFormat/>
    <w:rsid w:val="00D44405"/>
    <w:pPr>
      <w:ind w:left="720"/>
      <w:contextualSpacing/>
    </w:pPr>
  </w:style>
  <w:style w:type="character" w:styleId="IntenseEmphasis">
    <w:name w:val="Intense Emphasis"/>
    <w:basedOn w:val="DefaultParagraphFont"/>
    <w:uiPriority w:val="21"/>
    <w:qFormat/>
    <w:rsid w:val="00D44405"/>
    <w:rPr>
      <w:i/>
      <w:iCs/>
      <w:color w:val="0F4761" w:themeColor="accent1" w:themeShade="BF"/>
    </w:rPr>
  </w:style>
  <w:style w:type="paragraph" w:styleId="IntenseQuote">
    <w:name w:val="Intense Quote"/>
    <w:basedOn w:val="Normal"/>
    <w:next w:val="Normal"/>
    <w:link w:val="IntenseQuoteChar"/>
    <w:uiPriority w:val="30"/>
    <w:qFormat/>
    <w:rsid w:val="00D444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4405"/>
    <w:rPr>
      <w:i/>
      <w:iCs/>
      <w:color w:val="0F4761" w:themeColor="accent1" w:themeShade="BF"/>
    </w:rPr>
  </w:style>
  <w:style w:type="character" w:styleId="IntenseReference">
    <w:name w:val="Intense Reference"/>
    <w:basedOn w:val="DefaultParagraphFont"/>
    <w:uiPriority w:val="32"/>
    <w:qFormat/>
    <w:rsid w:val="00D44405"/>
    <w:rPr>
      <w:b/>
      <w:bCs/>
      <w:smallCaps/>
      <w:color w:val="0F4761" w:themeColor="accent1" w:themeShade="BF"/>
      <w:spacing w:val="5"/>
    </w:rPr>
  </w:style>
  <w:style w:type="character" w:styleId="Hyperlink">
    <w:name w:val="Hyperlink"/>
    <w:basedOn w:val="DefaultParagraphFont"/>
    <w:uiPriority w:val="99"/>
    <w:unhideWhenUsed/>
    <w:rsid w:val="00D44405"/>
    <w:rPr>
      <w:color w:val="467886" w:themeColor="hyperlink"/>
      <w:u w:val="single"/>
    </w:rPr>
  </w:style>
  <w:style w:type="character" w:styleId="UnresolvedMention">
    <w:name w:val="Unresolved Mention"/>
    <w:basedOn w:val="DefaultParagraphFont"/>
    <w:uiPriority w:val="99"/>
    <w:semiHidden/>
    <w:unhideWhenUsed/>
    <w:rsid w:val="00D444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toredTranscription xmlns="http://schemas.microsoft.com/office/transcription/2022">{"storageType":"DocumentXmlStorage","descriptor":{"transcription":{"transcriptSegments":[{"text":"Welcome to Science Meets the Sound Booth, sponsored by the AAA Foundation, where hearing meets understanding.","language":"en","start":3.15,"end":8.91,"speakerId":0},{"text":"I'm your host, Emily Venskaitis, and in this podcast, we'll explore evidence-based clinical care in audiology.","language":"en","start":9.469999999999999,"end":15.79,"speakerId":0},{"text":"Science Meets the Sound Booth aims to translate research into real-world application.","language":"en","start":16.349999999999998,"end":21.15,"speakerId":0},{"text":"We're finally stepping out of the booth, metaphorically at least, to support informed decision-making and better patient outcomes.","language":"en","start":21.709999999999997,"end":28.669999999999998,"speakerId":0},{"text":"Whether you're an audiology professional, a student, or you spent so many hours wearing that monitor headset that you've forgotten what daylight looks like, you're in the right place.","language":"en","start":29.189999999999998,"end":37.949999999999996,"speakerId":0},{"text":"In today's episode, I have a special guest co-host, Erin Piker, AUD PhD.","language":"en","start":38.989999999999995,"end":44.50999999999999,"speakerId":0},{"text":"Dr.","language":"en","start":45.23,"end":45.629999999999995,"speakerId":0},{"text":"Piker is a professor at James Madison University and serves as Program Director of Audiology and the Director of the Vestibular Sciences Lab.","language":"en","start":45.629999999999995,"end":53.74999999999999,"speakerId":0},{"text":"She has joined us as co-host specifically due to her role as editor-in-chief of the Journal of the American Academy of Audiology, JAAA.","language":"en","start":54.669999999999995,"end":63.309999999999995,"speakerId":0},{"text":"JAAA has made some big changes with her at the helm, and that includes the new open access offering.","language":"en","start":64.19,"end":70.27,"speakerId":0},{"text":"We are thrilled to have her joining us today to highlight one of the first open access articles.","language":"en","start":70.91,"end":75.71,"speakerId":0},{"text":"Dr.","language":"en","start":76.39,"end":76.67,"speakerId":0},{"text":"Piker, welcome, and I'll let you take a moment to talk about JAAA and to introduce our speaker and article.","language":"en","start":76.67,"end":82.59,"speakerId":0},{"text":"Yeah, thanks for having me.","language":"en","start":83.39,"end":84.83,"speakerId":1},{"text":"So JAAA has been publishing audiology research for over 35 years, but this is the first time we're able to offer an open access option.","language":"en","start":85.78999999999999,"end":93.55,"speakerId":1},{"text":"And so for those unfamiliar, open access papers go through the same peer review process as anything else, but when they're published, they're not behind a paywall.","language":"en","start":94.19,"end":102.59,"speakerId":1},{"text":"And there's huge advantages to having this option.","language":"en","start":103.14999999999999,"end":106.10999999999999,"speakerId":1},{"text":"One of the biggest is open access papers have higher visibility.","language":"en","start":106.35,"end":110.03,"speakerId":1},{"text":"and often higher usage, meaning there's more downloads.","language":"en","start":110.63,"end":113.22999999999999,"speakerId":1},{"text":"So they reach a broader audience because they're free to read.","language":"en","start":113.94999999999999,"end":117.07,"speakerId":1},{"text":"This is great for authors because their work is more widely read and they often get more citations.","language":"en","start":117.86999999999999,"end":123.14999999999999,"speakerId":1},{"text":"But it's really great for audiology because we need people across health care and different areas of science to understand what audiologists do and the evidence behind our clinical work and work that's not behind a firewall is just more likely to be read.","language":"en","start":123.39,"end":137.95,"speakerId":1},{"text":"And so the only downside really to open access is authors usually need a grant or other funding mechanism because there is a fee for authors.","language":"en","start":138.79,"end":146.82999999999998,"speakerId":1},{"text":"And that does lead me to our author of the day, Dr.","language":"en","start":147.63,"end":150.59,"speakerId":1},{"text":"Tamaki, who is grant funded and a nationally recognized scholar and an audiologist.","language":"en","start":150.59,"end":155.63,"speakerId":1},{"text":"She holds both her AUD and PhD.","language":"en","start":156.43,"end":158.43,"speakerId":1},{"text":"She is a professor and director of the AUD program at Gallaudet University.","language":"en","start":158.75,"end":163.31,"speakerId":1},{"text":"And her clinical and research interests focus on vestibular imbalance function, but with a particular interest in how vestibular differences affect deaf individuals, the role of deaf culture and communication in this dynamic, and ways to improve access to and the clinical relevance of vestibular imbalance care.","language":"en","start":163.79,"end":182.59,"speakerId":1},{"text":"In collaboration with her deaf and hard of hearing colleagues, doctors Janice Cole, Shalipi Lacey, and Carol Riddick,","language":"en","start":183.47,"end":189.55,"speakerId":1},{"text":"Dr.","language":"en","start":190.35,"end":190.67,"speakerId":1},{"text":"Tamaki is currently working on an NIH-funded project exploring and addressing barriers and opportunities to fall risk mitigation efforts among deaf individuals who use American Sign Language.","language":"en","start":190.67,"end":202.19,"speakerId":1},{"text":"Thank you, Dr.","language":"en","start":202.70999999999998,"end":203.51,"speakerId":2},{"text":"Piker, Erin.","language":"en","start":203.51,"end":204.98999999999998,"speakerId":2},{"text":"Nice to be here.","language":"en","start":206.19,"end":207.23,"speakerId":2},{"text":"I'm really happy to be here to talk about this exciting for me topic.","language":"en","start":207.39,"end":213.86999999999998,"speakerId":2},{"text":"I thought it was a very small","language":"en","start":214.03,"end":216.11,"speakerId":2},{"text":"interest in the audiology community.","language":"en","start":217.39,"end":220.19,"speakerId":2},{"text":"And also I thought it was a very small group of people that were interested in this topic among deaf people too.","language":"en","start":221.14999999999998,"end":227.95,"speakerId":2},{"text":"And it seems to be growing these days with the collaborative work.","language":"en","start":228.75,"end":234.19,"speakerId":2},{"text":"And so really excited to start talking about this with you.","language":"en","start":234.82999999999998,"end":239.23,"speakerId":2},{"text":"Well, thank you so much for joining us.","language":"en","start":240.26999999999998,"end":241.95,"speakerId":0},{"text":"And I'm really excited to hear more about you and your work.","language":"en","start":241.95,"end":245.14999999999998,"speakerId":0},{"text":"So you mentioned this seemed like a small group, but seems to be growing.","language":"en","start":245.14999999999998,"end":249.70999999999998,"speakerId":0},{"text":"What initially inspired you and your team to take the step into adapting clinical instruments like the activity specific balance confidence scale for ASL?","language":"en","start":249.98999999999998,"end":260.83,"speakerId":0},{"text":"And why was open access so critical for getting this work into the clinician's hands?","language":"en","start":261.22999999999996,"end":266.59,"speakerId":0},{"text":"What we know is that","language":"en","start":267.46999999999997,"end":269.54999999999995,"speakerId":2},{"text":"Being deaf, as in without hearing, functional cochlea is highly correlated with vestibular impairment as well.","language":"en","start":271.07,"end":280.90999999999997,"speakerId":2},{"text":"But the relationship hadn't been explored extensively before.","language":"en","start":281.71,"end":288.34999999999997,"speakerId":2},{"text":"And for those individuals who use American Sign Language as their first language,","language":"en","start":289.43,"end":295.23,"speakerId":2},{"text":"there wasn't any instrument that was available in their language.","language":"en","start":295.78999999999996,"end":299.54999999999995,"speakerId":2},{"text":"There were so many adaptations in Spanish, in Arabic, in Brazilian Portuguese, in Chinese, so many languages out there that have adapted many of the vestibular and balance-related self-report measures.","language":"en","start":299.78999999999996,"end":315.54999999999995,"speakerId":2},{"text":"but none available in ASL.","language":"en","start":315.95,"end":317.87,"speakerId":2},{"text":"And so we didn't really know what the impact of vestibular impairment may be in this population or didn't have the valid measures to really assess.","language":"en","start":318.34999999999997,"end":329.51,"speakerId":2},{"text":"So we had to kind of hope that English was sufficient for this population.","language":"en","start":329.51,"end":334.75,"speakerId":2},{"text":"I think it is so in a younger population who have been more mainstreamed and using technologies that are more advanced as they were growing up, hearing aid technologies, the cochlear implant technologies have really improved over the years.","language":"en","start":335.71,"end":353.22999999999996,"speakerId":2},{"text":"But when I started to try to think about older people,","language":"en","start":353.63,"end":356.67,"speakerId":2},{"text":"That is not the typical in this population.","language":"en","start":357.87,"end":361.35,"speakerId":2},{"text":"They really flourished in the American Sign Language environment as they were growing up.","language":"en","start":361.34999999999997,"end":366.90999999999997,"speakerId":2},{"text":"So I really felt the need to adapt some of the instruments into ASL and ABC","language":"en","start":367.78999999999996,"end":375.95,"speakerId":2},{"text":"was one of the four instruments that we took on to try to translate and adapt.","language":"en","start":376.59,"end":382.39,"speakerId":2},{"text":"And it was the first that I could really finalize the data set and analyze to be able to bring to publication.","language":"en","start":382.51,"end":389.71,"speakerId":2},{"text":"And because this is for deaf people, it was very important that it was open access so the deaf community could see the evidence behind how this applies to their population, their community.","language":"en","start":391.31,"end":405.23,"speakerId":2},{"text":"Awesome, thank you.","language":"en","start":405.95,"end":406.90999999999997,"speakerId":0},{"text":"So this is really interesting in thinking about the scales that you're using when conducting these vestibular assessments.","language":"en","start":407.46999999999997,"end":416.03,"speakerId":0},{"text":"Tell us a little bit more about what happens to clinical accuracy, diagnostic validity, and the patient provider dynamic when a deaf or hard of hearing patient is forced to navigate a questionnaire that's written in English rather than in their primary language, which is","language":"en","start":416.34999999999997,"end":434.59,"speakerId":0},{"text":"maybe American Sign Language?","language":"en","start":434.98999999999995,"end":436.74999999999994,"speakerId":0},{"text":"Well, that's a really great question.","language":"en","start":437.59,"end":439.31,"speakerId":2},{"text":"I think globally speaking, there is enough evidence out there, not specifically to ASL users, but from a culturally diverse background, patient population, that when patients","language":"en","start":439.78999999999996,"end":454.66999999999996,"speakerId":2},{"text":"and clinicians speak the same language, the outcome of the patients is usually better.","language":"en","start":455.31,"end":461.79,"speakerId":2},{"text":"And so I think that's one aspect that we want to remember is that the language that we bring to the clinical care dynamic is very important.","language":"en","start":462.10999999999996,"end":474.10999999999996,"speakerId":2},{"text":"When it comes to whether they can-- how they do with the questionnaires,","language":"en","start":475.46999999999997,"end":480.59,"speakerId":2},{"text":"I really think it depends on the patient's comfort level with written English.","language":"en","start":481.71,"end":488.90999999999997,"speakerId":2},{"text":"And some people are very comfortable with English, but some people, even if they're comfortable with English, they feel more seen and more valued when there is an option to do this in American Sign Language.","language":"en","start":489.71,"end":507.46999999999997,"speakerId":2},{"text":"When we were administering these instruments to our deaf participants, a lot of them would also read English too, but they","language":"en","start":508.03,"end":520.11,"speakerId":2},{"text":"they would require, for example, when we do informed consent process, they much rather have this conversation and really go through it in ASL than reading on a piece of paper.","language":"en","start":521.39,"end":535.63,"speakerId":2},{"text":"So I think that for this population, that access to sign language material becomes important in being engaged with the clinical process.","language":"en","start":536.43,"end":549.0699999999999,"speakerId":2},{"text":"Yeah, I think that's really a great perspective where although as you mentioned, the data indicates that if we're not of the same culture with the patients that we're serving, we may not be able to optimally serve them just by the nature of that relationship.","language":"en","start":549.79,"end":563.79,"speakerId":0},{"text":"But we can take steps to have that better patient and provider relationship.","language":"en","start":563.79,"end":569.23,"speakerId":0},{"text":"And by providing that language based instrument and other items really, really can get us there.","language":"en","start":569.27,"end":576.75,"speakerId":0},{"text":"So","language":"en","start":576.75,"end":577.07,"speakerId":0},{"text":"I'd love to hear from Erin, from an editorial perspective, how does publishing studies focused on things like primary language accessibility or cultural differences fit into JAAA's broader vision for advancing equitable healthcare delivery in audiology?","language":"en","start":578.03,"end":594.5899999999999,"speakerId":0},{"text":"Yeah, well, for one thing it highlights communication barrier and we are communication experts.","language":"en","start":595.55,"end":601.31,"speakerId":1},{"text":"What I really like about Chiz's work is it also offers an evidence-based solution","language":"en","start":602.31,"end":606.5899999999999,"speakerId":1},{"text":"So, you know, we're a journal that's widely read by healthcare providers and it's important to have research that centers on any of our patients that might face any systemic barriers.","language":"en","start":607.47,"end":617.59,"speakerId":1},{"text":"In this case, maybe it's language or culture or specifically ASL, but also, you know, provide ways to mitigate that barrier in ways that also impacts clinical care and outcomes.","language":"en","start":617.5899999999999,"end":629.8699999999999,"speakerId":1},{"text":"for those patients.","language":"en","start":630.11,"end":631.07,"speakerId":1},{"text":"And then I also think from a larger editorial perspective, as more work like this gets published, we start to build a literature base that can inform regulatory policies.","language":"en","start":631.47,"end":641.15,"speakerId":1},{"text":"So big picture stuff.","language":"en","start":641.31,"end":642.5899999999999,"speakerId":1},{"text":"We can provide evidence for clinics and hospitals to invest in professional language services.","language":"en","start":643.55,"end":648.51,"speakerId":1},{"text":"And then even bigger than that, provide lawmakers with data that they need to mandate language support and public health funding.","language":"en","start":648.91,"end":656.67,"speakerId":1},{"text":"That kind of big picture policy change actually starts with individual papers like Chiz's work.","language":"en","start":657.31,"end":663.31,"speakerId":1},{"text":"That's great.","language":"en","start":665.91,"end":666.63,"speakerId":0},{"text":"Thank you for that context.","language":"en","start":666.63,"end":667.63,"speakerId":0},{"text":"That's really important to think about how any work can make change in the field of audiology.","language":"en","start":667.63,"end":673.07,"speakerId":0},{"text":"And so that's so wonderful to start getting this information out there.","language":"en","start":673.0699999999999,"end":676.27,"speakerId":0},{"text":"I'd like to dive just for a moment a little bit more into some of the differences between American Sign Language and English, because a common misconception among hearing clinicians is that English and ASL are interchangeable when they're written or that English-based signing is sufficient for some clinical administration.","language":"en","start":677.15,"end":696.1899999999999,"speakerId":0},{"text":"And let's go into a little bit more depth, if that's all right, into why direct translation to ASL requires more than a word for sign substitution.","language":"en","start":696.1899999999999,"end":705.4699999999999,"speakerId":0},{"text":"Oh, wow.","language":"en","start":707.31,"end":707.79,"speakerId":2},{"text":"That is a great discussion point.","language":"en","start":707.87,"end":713.99,"speakerId":2},{"text":"It's years of me learning the language that I can tell.","language":"en","start":714.75,"end":720.55,"speakerId":2},{"text":"If you learned any language other than","language":"en","start":721.55,"end":726.3499999999999,"speakerId":2},{"text":"English, you would know that nothing is word for word direct translation.","language":"en","start":726.99,"end":732.27,"speakerId":2},{"text":"And that holds true with ASL too, first and foremost.","language":"en","start":732.5899999999999,"end":736.67,"speakerId":2},{"text":"Some of the vocabularies might seem similar, but they don't always have one-to-one relationship.","language":"en","start":738.67,"end":746.75,"speakerId":2},{"text":"Sometimes the big word in English may have several different ways of expressing in ASL.","language":"en","start":748.11,"end":754.35,"speakerId":2},{"text":"Or, you know, one word in ASL might have five different ways of saying in English, and they all mean a little bit different when said in English.","language":"en","start":755.55,"end":764.1899999999999,"speakerId":2},{"text":"And so how do we then interpret that becomes important.","language":"en","start":764.43,"end":771.63,"speakerId":2},{"text":"You know, it's","language":"en","start":772.55,"end":773.55,"speakerId":2},{"text":"The nuances of the language is where we had worked on a lot in that translation process.","language":"en","start":775.0699999999999,"end":783.7099999999999,"speakerId":2},{"text":"My colleague, Dr.","language":"en","start":784.03,"end":785.47,"speakerId":2},{"text":"Cole, Janice, she's a deaf certified interpreter.","language":"en","start":785.4699999999999,"end":790.67,"speakerId":2},{"text":"And so she is a native ASL user and she's certified in interpretation.","language":"en","start":790.99,"end":797.3100000000001,"speakerId":2},{"text":"And she recruited a few other interpreters, deaf certified interpreters,","language":"en","start":797.91,"end":803.31,"speakerId":2},{"text":"And they individually translated the instrument, the English items.","language":"en","start":804.11,"end":813.95,"speakerId":2},{"text":"And then we came together and we looked at them","language":"en","start":814.91,"end":817.51,"speakerId":2},{"text":"together and said, does it really mean what this instrument is trying to ask?","language":"en","start":817.5699999999999,"end":823.3699999999999,"speakerId":2},{"text":"And there was a little bit of that iteration processes before we said, okay, this is how we're going to sign and then we recorded it.","language":"en","start":823.37,"end":829.69,"speakerId":2},{"text":"And then we went through and did the backward translation from ASL to English by somebody who didn't do the initial translation to make sure the meanings really aligned.","language":"en","start":830.49,"end":844.17,"speakerId":2},{"text":"And I think the fact that we have to do that shows how it's really not word to word translation.","language":"en","start":845.8499999999999,"end":852.6099999999999,"speakerId":2},{"text":"And in ASL, a unique thing about ASL is it uses space to show language and what's happening.","language":"en","start":852.61,"end":863.29,"speakerId":2},{"text":"We might sign the same thing with our hand, but how the hand moves, for example, and where the other hand is pointing to can give a lot of context that requires probably two, three","language":"en","start":863.29,"end":875.73,"speakerId":2},{"text":"sentences in English.","language":"en","start":875.8499999999999,"end":877.1299999999999,"speakerId":2},{"text":"And so all of those combined, it really needs somebody who has strong understanding in the language to do this translation work.","language":"en","start":877.93,"end":890.0899999999999,"speakerId":2},{"text":"That's so interesting.","language":"en","start":892.89,"end":893.77,"speakerId":0},{"text":"It sounds like, I mean, you and your team work really hard on getting all of this into the correct context and really making this accessible for those ASL users from the deaf community.","language":"en","start":893.77,"end":903.61,"speakerId":0},{"text":"You took this work to create one validated clinical tool, right?","language":"en","start":905.53,"end":909.77,"speakerId":0},{"text":"So beyond these kind of scales that you've already worked on, where do you see the most urgent need for putting in this time and work into translating and validating tools in ASL?","language":"en","start":909.77,"end":921.21,"speakerId":0},{"text":"Is there anything else in audiology that you're thinking about as a next step?","language":"en","start":921.2099999999999,"end":924.3699999999999,"speakerId":0},{"text":"So like I said before, we chose four instruments, and I just need to go and look at the data and see how they all fit.","language":"en","start":925.6899999999999,"end":935.4899999999999,"speakerId":2},{"text":"But the three others we worked on are Disney's handicap inventory, DHI, because that's so widely used.","language":"en","start":936.4499999999999,"end":944.89,"speakerId":2},{"text":"And we also looked at the battle, vestibular disorders, activities of daily living.","language":"en","start":946.01,"end":953.93,"speakerId":2},{"text":"And that one is looking at how people are independent or how they self-act, their independence in performing daily activities.","language":"en","start":956.49,"end":965.61,"speakerId":2},{"text":"That one is quite long and it has 10 different rating scales that they need to choose.","language":"en","start":966.49,"end":972.21,"speakerId":2},{"text":"And this one really required ASL translation because how does somebody choose nuances, nuance differences between three and four and four and five and such?","language":"en","start":972.2099999999999,"end":984.2099999999999,"speakerId":2},{"text":"And then we also did the full risk assessment that is listed under CDC's state independent brochure.","language":"en","start":985.4499999999999,"end":993.2099999999999,"speakerId":2},{"text":"That one is available widely to all Americans in English and Spanish, and we thought adding the ASL component would be good.","language":"en","start":993.8499999999999,"end":1002.2499999999999,"speakerId":2},{"text":"So those are coming.","language":"en","start":1002.89,"end":1004.41,"speakerId":2},{"text":"I don't think we'll continue on with too many of the translation work at the moment because I think they cover decent variety of the questionnaires for now until something else comes up and we feel the need.","language":"en","start":1006.0899999999999,"end":1024.1699999999998,"speakerId":2},{"text":"I think where we want to go from here is using those instruments to advance the clinical work and","language":"en","start":1024.97,"end":1032.8500000000001,"speakerId":2},{"text":"really being able to use that to see how any particular vestibular interventions to ASL using deaf individuals will be effective or not, for example, or to identify people who are at risk for falling through fall risk questionnaire.","language":"en","start":1033.4099999999999,"end":1055.37,"speakerId":2},{"text":"Because again, we know deaf people are more prone to falling as they advance in age.","language":"en","start":1055.85,"end":1062.49,"speakerId":2},{"text":"So those are the directions that we want to take by using the translated materials.","language":"en","start":1063.37,"end":1069.81,"speakerId":2},{"text":"Excellent.","language":"en","start":1071.25,"end":1072.01,"speakerId":0},{"text":"Well, again, hearing about the tremendous amount of work you put through to make this happen is really wonderful information.","language":"en","start":1072.4099999999999,"end":1080.9699999999998,"speakerId":0},{"text":"And so now I want to ask Erin, when papers like this are coming through peer review, what sort of methodological standards does JAAA look for to ensure that this type of work was done, that language translation and","language":"en","start":1080.97,"end":1092.69,"speakerId":0},{"text":"cross-cultural validation meet this rigorous scientific criteria.","language":"en","start":1093.1299999999999,"end":1096.8899999999999,"speakerId":0},{"text":"Yeah, I'll start with saying CHIS's paper is like a textbook on how to do this.","language":"en","start":1097.29,"end":1101.97,"speakerId":1},{"text":"So even if you're like, I'm not going to use ASL part, read it if you want to understand how the translation process works, because there are specific standards that we look for.","language":"en","start":1101.97,"end":1112.09,"speakerId":1},{"text":"And it is a long, rigorous process.","language":"en","start":1113.37,"end":1115.4899999999998,"speakerId":1},{"text":"So in brief, a lot of this has already been discussed, but there's four translations.","language":"en","start":1115.49,"end":1119.93,"speakerId":1},{"text":"bilingual experts are going to translate the original text into the target language.","language":"en","start":1120.81,"end":1124.6499999999999,"speakerId":1},{"text":"Backwards translation where then that new version is translated back into the original language by a whole other set of team.","language":"en","start":1125.29,"end":1131.69,"speakerId":1},{"text":"Often at that point there's expert review looking at the new version and then there's pilot testing.","language":"en","start":1132.25,"end":1137.21,"speakerId":1},{"text":"When we talk about cross-cultural validation, that is so important.","language":"en","start":1138.21,"end":1141.41,"speakerId":1},{"text":"So there's things like semantic equivalence, which we actually did talk about.","language":"en","start":1141.4099999999999,"end":1145.57,"speakerId":1},{"text":"We didn't call it that, but do words mean the same things in both languages and cultures?","language":"en","start":1145.57,"end":1149.9299999999998,"speakerId":1},{"text":"Because sometimes they don't, and they don't directly translate back and forth.","language":"en","start":1150.1699999999998,"end":1153.4899999999998,"speakerId":1},{"text":"Conceptual equivalence is the, do the ideas or the constructs that we want to measure, do they carry the same meaning in both languages and cultures?","language":"en","start":1154.8899999999999,"end":1164.4899999999998,"speakerId":1},{"text":"Item equivalence is asking if each test question is going to work in the same way.","language":"en","start":1165.69,"end":1170.13,"speakerId":1},{"text":"And there's actual different statistical tests that can look at that things, things like factor analysis.","language":"en","start":1170.1299999999999,"end":1175.61,"speakerId":1},{"text":"And so basically we don't just directly translate and move on.","language":"en","start":1176.09,"end":1179.77,"speakerId":1},{"text":"There's this long systematic process before that can happen.","language":"en","start":1179.77,"end":1183.21,"speakerId":1},{"text":"And validated translated materials need to go through that process, which again, it's time intensive, it's rigorous, it requires researchers and expertise that are familiar with the process.","language":"en","start":1183.77,"end":1193.93,"speakerId":1},{"text":"And as editors, we're looking for someone who knows how to do that and has laid it out nicely like this paper did.","language":"en","start":1194.49,"end":1201.29,"speakerId":1},{"text":"This is really good information as well.","language":"en","start":1205.21,"end":1206.97,"speakerId":0},{"text":"I often have students asking me, well, the patient's native language is this.","language":"en","start":1207.29,"end":1211.45,"speakerId":0},{"text":"Why can't we just change the words of this word test to be in this language?","language":"en","start":1211.45,"end":1216.17,"speakerId":0},{"text":"So it's wonderful for the context of things have to be validated from the perspective of not only","language":"en","start":1216.1699999999998,"end":1224.1699999999998,"speakerId":0},{"text":"words directly translating, but then what about just thinking about word lists, right?","language":"en","start":1224.4099999999999,"end":1228.0099999999998,"speakerId":0},{"text":"Those have to be balanced in the way phonemically balanced and by directly translating, that doesn't always make sense.","language":"en","start":1228.01,"end":1234.65,"speakerId":0},{"text":"But this work needs to be done really to get that accessibility for all of the different patients that we see.","language":"en","start":1234.6499999999999,"end":1239.6899999999998,"speakerId":0},{"text":"So I love what you said about, okay, now these tools are here, but really the ultimate goal is to then be able to serve this group of ASL using patients better.","language":"en","start":1241.29,"end":1250.81,"speakerId":0},{"text":"But","language":"en","start":1250.81,"end":1251.1299999999999,"speakerId":0},{"text":"What are then some things that for clinicians listening who want to better serve ASL using patients tomorrow, what are some dos and don'ts when administering maybe self-report tools or thinking more ahead, as you mentioned, for how to serve them overall?","language":"en","start":1251.81,"end":1268.1699999999998,"speakerId":0},{"text":"Try to at least say hello, and you do do do an introduction, you know, to to connect.","language":"en","start":1269.33,"end":1277.29,"speakerId":2},{"text":"Do use interpreters have a have an interpreter interpreter at the session.","language":"en","start":1277.77,"end":1283.85,"speakerId":2},{"text":"But don't think interpreters are going to be able to","language":"en","start":1284.49,"end":1288.73,"speakerId":2},{"text":"just translate at the rapid level that you might speak and that they actually understand what you're saying.","language":"en","start":1290.33,"end":1298.33,"speakerId":2},{"text":"You should take, even if it's for five minutes, take a little bit of time to confer with the interpreter about what is expected to be covered, what are some languages, words that you might use so that they can","language":"en","start":1299.9299999999998,"end":1317.0499999999997,"speakerId":2},{"text":"negotiate, help bridge this communication with the patient that you see.","language":"en","start":1317.61,"end":1325.37,"speakerId":2},{"text":"I think communication, building that rapport and having that communication is really key.","language":"en","start":1325.37,"end":1331.77,"speakerId":2},{"text":"And most importantly, when you speak through an interpreter, you should still be looking at your patient when you speak, not at the interpreter, because then that's how you connect with them, even if they are looking at the interpreter.","language":"en","start":1332.6499999999999,"end":1347.4099999999999,"speakerId":2},{"text":"And so the more you do this, the more you learn about the communication norms and what would be useful, helpful for the patients.","language":"en","start":1348.57,"end":1359.21,"speakerId":2},{"text":"But I strongly urge you to optimize, try to optimize communication as much as possible.","language":"en","start":1360.01,"end":1366.81,"speakerId":2},{"text":"And that should really be helpful in getting what you need to get out of the clinical interactions to be able to best serve.","language":"en","start":1366.81,"end":1375.57,"speakerId":2},{"text":"Great, thank you so much.","language":"en","start":1376.6499999999999,"end":1378.1699999999998,"speakerId":1},{"text":"So, well, we received a lot of really great information from you.","language":"en","start":1378.6499999999999,"end":1383.4499999999998,"speakerId":0},{"text":"We like to close out our show, Science Meets the Sound Booth, by asking our guests outside of the sound booth or your day job, what is a habit, hobby, or mindset that helps you stay balanced and focused?","language":"en","start":1384.1699999999998,"end":1397.9299999999998,"speakerId":0},{"text":"Geez, Erin, go first.","language":"en","start":1401.09,"end":1404.57,"speakerId":1},{"text":"I didn't know how to answer this.","language":"en","start":1406.25,"end":1407.85,"speakerId":1},{"text":"I can, I can.","language":"en","start":1410.1699999999998,"end":1411.5299999999997,"speakerId":1},{"text":"I tell you a hobby I have is I garden.","language":"en","start":1411.53,"end":1413.6499999999999,"speakerId":1},{"text":"And where I live in Virginia, I can do a spring garden, a summer garden, a fall garden.","language":"en","start":1413.6499999999999,"end":1418.33,"speakerId":1},{"text":"And it takes patience.","language":"en","start":1418.81,"end":1420.73,"speakerId":1},{"text":"Frequent failures, guys, I kill more things than I have thriving plants out there.","language":"en","start":1421.9299999999998,"end":1426.8899999999999,"speakerId":1},{"text":"Lots of setbacks, pests and droughts, but it's peaceful and it's fun and reminds me that in my day job as an audiologist and a professor, I need to be patient and accept failure and setbacks and, you know, find peace and enjoyment in the process.","language":"en","start":1426.97,"end":1444.45,"speakerId":1},{"text":"So it keeps me grounded, I think.","language":"en","start":1444.45,"end":1446.01,"speakerId":1},{"text":"No pun intended.","language":"en","start":1446.33,"end":1447.1299999999999,"speakerId":1},{"text":"Great.","language":"en","start":1449.05,"end":1449.49,"speakerId":2},{"text":"I've slowly on and off knit or crochet.","language":"en","start":1450.81,"end":1456.6499999999999,"speakerId":2},{"text":"It keeps my hands busy and keeps me from doing the doom scrolling.","language":"en","start":1458.33,"end":1463.1299999999999,"speakerId":2},{"text":"So when I have time, I try to do that.","language":"en","start":1467.61,"end":1470.37,"speakerId":2},{"text":"And like Erin said, I was actually working on knitting yesterday and I lost a few stitches.","language":"en","start":1470.49,"end":1478.89,"speakerId":2},{"text":"It just came off of my needle and having to fix that and being creative about it and calming myself down when all of those, I mean, it's not that long of a process, but still having to fix what I had erred.","language":"en","start":1478.8899999999999,"end":1496.2499999999998,"speakerId":2},{"text":"It's therapeutic for me to do something with my hands.","language":"en","start":1497.85,"end":1502.81,"speakerId":2},{"text":"Great.","language":"en","start":1503.21,"end":1503.49,"speakerId":0},{"text":"Well, thank you both so much for sharing.","language":"en","start":1503.49,"end":1505.13,"speakerId":0},{"text":"And I really enjoyed hearing from you today.","language":"en","start":1505.1299999999999,"end":1507.37,"speakerId":0},{"text":"Two of my big takeaways first are thinking about these","language":"en","start":1508.57,"end":1511.85,"speakerId":0},{"text":"ASL using or profoundly deaf users as a fall risk, right?","language":"en","start":1513.05,"end":1516.09,"speakerId":0},{"text":"I think we're not often considering that component of their care as they get older.","language":"en","start":1516.09,"end":1520.1699999999998,"speakerId":0},{"text":"And so it's so great to hear that these tools are being developed and so that we can really be thinking about that in our day-to-day when working with these groups of people that we need to address that component of their cochlear function or inner ear function.","language":"en","start":1520.1699999999998,"end":1533.6899999999998,"speakerId":0},{"text":"Aaron, I really loved hearing about what JAAA is doing to advance the field and now having this open access offering to continue that work moving forward.","language":"en","start":1534.33,"end":1543.1699999999998,"speakerId":0},{"text":"It's such a wonderful thing for audiology to be utilizing now.","language":"en","start":1543.1699999999998,"end":1548.09,"speakerId":0},{"text":"I have one thing that I wanted to add.","language":"en","start":1549.05,"end":1551.61,"speakerId":2},{"text":"Of course.","language":"en","start":1551.8899999999999,"end":1552.37,"speakerId":0},{"text":"So this work that is actually being published in JAAA is funded by formerly Canadian Hearing Services Global Partnership for Research and Innovation.","language":"en","start":1554.25,"end":1567.45,"speakerId":2},{"text":"They now changed the name to Hearing Research International.","language":"en","start":1567.6899999999998,"end":1571.2099999999998,"speakerId":2},{"text":"But it's a Canadian foundation that funds research projects that benefit deaf and hard of hearing individuals.","language":"en","start":1571.9299999999998,"end":1578.9299999999998,"speakerId":2},{"text":"So without that, we couldn't have published this open access.","language":"en","start":1579.53,"end":1583.21,"speakerId":2},{"text":"And so I really wanted to recognize them and thank them for their contributions.","language":"en","start":1583.4499999999998,"end":1588.8099999999997,"speakerId":2},{"text":"All right.","language":"en","start":1590.1699999999998,"end":1590.4899999999998,"speakerId":0},{"text":"Well, thank you so much everyone for listening to Science Meets the Sound Booth, sponsored by the AAA Foundation.","language":"en","start":1590.73,"end":1596.41,"speakerId":0},{"text":"We hope today's discussion provided clinically relevant insights you can apply in your practice and professional development.","language":"en","start":1596.81,"end":1603.1299999999999,"speakerId":0},{"text":"For references, including a link to this article, additional resources, and future episodes, you can view the show notes and be sure to follow the American Academy of Audiology to stay connected.","language":"en","start":1604.4099999999999,"end":1615.05,"speakerId":0},{"text":"If you found this episode valuable, consider sharing it with audiology colleagues, friends, and students.","language":"en","start":1615.4499999999998,"end":1620.4099999999999,"speakerId":0},{"text":"Until next time, this is Science Meets the Sound Booth, translating research into better patient care.","language":"en","start":1620.77,"end":1625.69,"speakerId":0}],"speakerNames":[null,null,null]},"audioOneDriveItem":{"driveId":"b!p-0K6rrVPkG285OFTH57gIZUYCQa5axIlMKO9PShtNoDR7D4FlssQ5ETY6NEVk18","itemId":"01GSK6XRATZOKLBVG64BEJVZUDN4PG5MKY"}}}</storedTranscription>
</file>

<file path=customXml/item2.xml><?xml version="1.0" encoding="utf-8"?>
<ct:contentTypeSchema xmlns:ct="http://schemas.microsoft.com/office/2006/metadata/contentType" xmlns:ma="http://schemas.microsoft.com/office/2006/metadata/properties/metaAttributes" ct:_="" ma:_="" ma:contentTypeName="Document" ma:contentTypeID="0x010100702FCBD263E95340BDBC944304C35907" ma:contentTypeVersion="13" ma:contentTypeDescription="Create a new document." ma:contentTypeScope="" ma:versionID="cc977e46d7ee13def5fd2479a4165471">
  <xsd:schema xmlns:xsd="http://www.w3.org/2001/XMLSchema" xmlns:xs="http://www.w3.org/2001/XMLSchema" xmlns:p="http://schemas.microsoft.com/office/2006/metadata/properties" xmlns:ns2="cf0eeeaf-5e18-4574-8ba5-29c3d04d0f24" xmlns:ns3="68b7c4fe-d7f5-47ce-8d67-2a9326bb99c0" targetNamespace="http://schemas.microsoft.com/office/2006/metadata/properties" ma:root="true" ma:fieldsID="62e3f2760ca8bbf70599ee7b824e2910" ns2:_="" ns3:_="">
    <xsd:import namespace="cf0eeeaf-5e18-4574-8ba5-29c3d04d0f24"/>
    <xsd:import namespace="68b7c4fe-d7f5-47ce-8d67-2a9326bb99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0eeeaf-5e18-4574-8ba5-29c3d04d0f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3c4afd1-398b-4a91-afad-9bc217d6524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8b7c4fe-d7f5-47ce-8d67-2a9326bb99c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6c01e4a-b71c-460a-8e9d-6bda3af2cbb3}" ma:internalName="TaxCatchAll" ma:showField="CatchAllData" ma:web="68b7c4fe-d7f5-47ce-8d67-2a9326bb99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8b7c4fe-d7f5-47ce-8d67-2a9326bb99c0" xsi:nil="true"/>
    <lcf76f155ced4ddcb4097134ff3c332f xmlns="cf0eeeaf-5e18-4574-8ba5-29c3d04d0f2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9B9AF8C-995C-439B-BB6F-0A3BD2BE8148}">
  <ds:schemaRefs>
    <ds:schemaRef ds:uri="http://schemas.microsoft.com/office/transcription/2022"/>
  </ds:schemaRefs>
</ds:datastoreItem>
</file>

<file path=customXml/itemProps2.xml><?xml version="1.0" encoding="utf-8"?>
<ds:datastoreItem xmlns:ds="http://schemas.openxmlformats.org/officeDocument/2006/customXml" ds:itemID="{EA124AB5-006A-41C7-A1D0-C209B33844C3}"/>
</file>

<file path=customXml/itemProps3.xml><?xml version="1.0" encoding="utf-8"?>
<ds:datastoreItem xmlns:ds="http://schemas.openxmlformats.org/officeDocument/2006/customXml" ds:itemID="{4B2A8CC2-90F1-48D0-8746-3ED27F59A793}"/>
</file>

<file path=customXml/itemProps4.xml><?xml version="1.0" encoding="utf-8"?>
<ds:datastoreItem xmlns:ds="http://schemas.openxmlformats.org/officeDocument/2006/customXml" ds:itemID="{D9CB2F6D-9052-4C70-AD9B-17D5DBC4AB43}"/>
</file>

<file path=docProps/app.xml><?xml version="1.0" encoding="utf-8"?>
<Properties xmlns="http://schemas.openxmlformats.org/officeDocument/2006/extended-properties" xmlns:vt="http://schemas.openxmlformats.org/officeDocument/2006/docPropsVTypes">
  <Template>Normal</Template>
  <TotalTime>13</TotalTime>
  <Pages>8</Pages>
  <Words>3286</Words>
  <Characters>18731</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Byrnes</dc:creator>
  <cp:keywords/>
  <dc:description/>
  <cp:lastModifiedBy>Will Byrnes</cp:lastModifiedBy>
  <cp:revision>1</cp:revision>
  <dcterms:created xsi:type="dcterms:W3CDTF">2026-08-31T19:05:00Z</dcterms:created>
  <dcterms:modified xsi:type="dcterms:W3CDTF">2026-08-31T19:18:00Z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0x010100702FCBD263E95340BDBC944304C35907</vt:lpwstr>
  </property>
</Properties>
</file>